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72442" w14:textId="77777777" w:rsidR="00F0176B" w:rsidRPr="00F0176B" w:rsidRDefault="00F0176B" w:rsidP="00F017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76B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14:paraId="485CC0D9" w14:textId="092BA31F" w:rsidR="00F0176B" w:rsidRDefault="00F0176B" w:rsidP="00F017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76B">
        <w:rPr>
          <w:rFonts w:ascii="Times New Roman" w:hAnsi="Times New Roman" w:cs="Times New Roman"/>
          <w:b/>
          <w:sz w:val="28"/>
          <w:szCs w:val="28"/>
        </w:rPr>
        <w:t>ВНУТРИГОРОДСКОГО МУНИЦИПАЛЬНОГО ОБРАЗОВАНИЯ - МУНИЦИПАЛЬНОГО ОКРУГА МЕЩАНСКИЙ В ГОРОДЕ МОСКВЕ</w:t>
      </w:r>
    </w:p>
    <w:p w14:paraId="08C192A0" w14:textId="77777777" w:rsidR="00F0176B" w:rsidRPr="00F0176B" w:rsidRDefault="00F0176B" w:rsidP="00F017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DE5241" w14:textId="0522AA58" w:rsidR="00F0176B" w:rsidRPr="00F0176B" w:rsidRDefault="00F0176B" w:rsidP="00F0176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0176B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27343805" w14:textId="0D9B33A7" w:rsidR="006D4023" w:rsidRPr="00F0176B" w:rsidRDefault="00F0176B" w:rsidP="001955C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176B">
        <w:rPr>
          <w:rFonts w:ascii="Times New Roman" w:hAnsi="Times New Roman" w:cs="Times New Roman"/>
          <w:b/>
          <w:sz w:val="28"/>
          <w:szCs w:val="28"/>
          <w:u w:val="single"/>
        </w:rPr>
        <w:t>22 мая 2025 года № Р-7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076563" w:rsidRPr="00076563" w14:paraId="33DA0383" w14:textId="77777777" w:rsidTr="00076563">
        <w:tc>
          <w:tcPr>
            <w:tcW w:w="4531" w:type="dxa"/>
          </w:tcPr>
          <w:p w14:paraId="386FECF4" w14:textId="77777777" w:rsidR="00076563" w:rsidRDefault="00076563" w:rsidP="0007656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65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комиссии Совета депутатов муниципального округа Мещанский в городе Москве</w:t>
            </w:r>
          </w:p>
          <w:p w14:paraId="4BF5E834" w14:textId="38E21639" w:rsidR="00076563" w:rsidRPr="00076563" w:rsidRDefault="00076563" w:rsidP="0007656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65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      </w:r>
          </w:p>
        </w:tc>
      </w:tr>
    </w:tbl>
    <w:p w14:paraId="26B6944D" w14:textId="77777777" w:rsidR="001955CA" w:rsidRPr="001955CA" w:rsidRDefault="001955CA" w:rsidP="00F01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A85DBF" w14:textId="16194A10" w:rsidR="001955CA" w:rsidRPr="00F0176B" w:rsidRDefault="001955CA" w:rsidP="00F017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55C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076563">
        <w:rPr>
          <w:rFonts w:ascii="Times New Roman" w:hAnsi="Times New Roman" w:cs="Times New Roman"/>
          <w:sz w:val="28"/>
          <w:szCs w:val="28"/>
        </w:rPr>
        <w:t>Ф</w:t>
      </w:r>
      <w:r w:rsidRPr="001955CA">
        <w:rPr>
          <w:rFonts w:ascii="Times New Roman" w:hAnsi="Times New Roman" w:cs="Times New Roman"/>
          <w:sz w:val="28"/>
          <w:szCs w:val="28"/>
        </w:rPr>
        <w:t>едеральн</w:t>
      </w:r>
      <w:r w:rsidR="00076563">
        <w:rPr>
          <w:rFonts w:ascii="Times New Roman" w:hAnsi="Times New Roman" w:cs="Times New Roman"/>
          <w:sz w:val="28"/>
          <w:szCs w:val="28"/>
        </w:rPr>
        <w:t>ого</w:t>
      </w:r>
      <w:r w:rsidRPr="001955C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76563">
        <w:rPr>
          <w:rFonts w:ascii="Times New Roman" w:hAnsi="Times New Roman" w:cs="Times New Roman"/>
          <w:sz w:val="28"/>
          <w:szCs w:val="28"/>
        </w:rPr>
        <w:t>а</w:t>
      </w:r>
      <w:r w:rsidRPr="001955CA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955CA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955C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955CA">
        <w:rPr>
          <w:rFonts w:ascii="Times New Roman" w:hAnsi="Times New Roman" w:cs="Times New Roman"/>
          <w:sz w:val="28"/>
          <w:szCs w:val="28"/>
        </w:rPr>
        <w:t xml:space="preserve">, </w:t>
      </w:r>
      <w:r w:rsidR="00076563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Pr="001955CA">
        <w:rPr>
          <w:rFonts w:ascii="Times New Roman" w:hAnsi="Times New Roman" w:cs="Times New Roman"/>
          <w:sz w:val="28"/>
          <w:szCs w:val="28"/>
        </w:rPr>
        <w:t xml:space="preserve">от 25 декабря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955CA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955CA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955CA">
        <w:rPr>
          <w:rFonts w:ascii="Times New Roman" w:hAnsi="Times New Roman" w:cs="Times New Roman"/>
          <w:sz w:val="28"/>
          <w:szCs w:val="28"/>
        </w:rPr>
        <w:t xml:space="preserve">, </w:t>
      </w:r>
      <w:r w:rsidR="00076563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Pr="001955CA">
        <w:rPr>
          <w:rFonts w:ascii="Times New Roman" w:hAnsi="Times New Roman" w:cs="Times New Roman"/>
          <w:sz w:val="28"/>
          <w:szCs w:val="28"/>
        </w:rPr>
        <w:t xml:space="preserve">от 3 декабря 2012 года </w:t>
      </w:r>
      <w:r w:rsidR="00076563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955CA">
        <w:rPr>
          <w:rFonts w:ascii="Times New Roman" w:hAnsi="Times New Roman" w:cs="Times New Roman"/>
          <w:sz w:val="28"/>
          <w:szCs w:val="28"/>
        </w:rPr>
        <w:t xml:space="preserve"> 230-ФЗ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955CA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955CA">
        <w:rPr>
          <w:rFonts w:ascii="Times New Roman" w:hAnsi="Times New Roman" w:cs="Times New Roman"/>
          <w:sz w:val="28"/>
          <w:szCs w:val="28"/>
        </w:rPr>
        <w:t xml:space="preserve">, </w:t>
      </w:r>
      <w:r w:rsidR="00076563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Pr="001955CA">
        <w:rPr>
          <w:rFonts w:ascii="Times New Roman" w:hAnsi="Times New Roman" w:cs="Times New Roman"/>
          <w:sz w:val="28"/>
          <w:szCs w:val="28"/>
        </w:rPr>
        <w:t xml:space="preserve">от 7 мая 2013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955CA">
        <w:rPr>
          <w:rFonts w:ascii="Times New Roman" w:hAnsi="Times New Roman" w:cs="Times New Roman"/>
          <w:sz w:val="28"/>
          <w:szCs w:val="28"/>
        </w:rPr>
        <w:t xml:space="preserve"> 79-ФЗ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955CA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0176B">
        <w:rPr>
          <w:rFonts w:ascii="Times New Roman" w:hAnsi="Times New Roman" w:cs="Times New Roman"/>
          <w:sz w:val="28"/>
          <w:szCs w:val="28"/>
        </w:rPr>
        <w:t>,</w:t>
      </w:r>
      <w:r w:rsidRPr="001955CA">
        <w:rPr>
          <w:rFonts w:ascii="Times New Roman" w:hAnsi="Times New Roman" w:cs="Times New Roman"/>
          <w:sz w:val="28"/>
          <w:szCs w:val="28"/>
        </w:rPr>
        <w:t xml:space="preserve"> </w:t>
      </w:r>
      <w:r w:rsidRPr="00076563"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округа Мещанский в городе Москве решил:</w:t>
      </w:r>
    </w:p>
    <w:p w14:paraId="17376199" w14:textId="6C6BB315" w:rsidR="001951FB" w:rsidRPr="001951FB" w:rsidRDefault="001955CA" w:rsidP="0007656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Создать комиссию Совета депутатов муниципального округа Мещанский в городе Москве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 (далее – комиссия).</w:t>
      </w:r>
    </w:p>
    <w:p w14:paraId="05543A1C" w14:textId="77777777" w:rsidR="001951FB" w:rsidRPr="00C17124" w:rsidRDefault="001955CA" w:rsidP="0007656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Утвердить Положение о комиссии Совета депутатов муниципального округа Мещанский в городе Москве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 (приложение 1)</w:t>
      </w:r>
      <w:r w:rsidR="001951FB" w:rsidRPr="001951FB">
        <w:rPr>
          <w:rFonts w:ascii="Times New Roman" w:hAnsi="Times New Roman" w:cs="Times New Roman"/>
          <w:sz w:val="28"/>
          <w:szCs w:val="28"/>
        </w:rPr>
        <w:t>.</w:t>
      </w:r>
    </w:p>
    <w:p w14:paraId="502305F5" w14:textId="77777777" w:rsidR="00C17124" w:rsidRDefault="00C17124" w:rsidP="00C1712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06FDAE7" w14:textId="77777777" w:rsidR="00C17124" w:rsidRPr="00C17124" w:rsidRDefault="00C17124" w:rsidP="00C1712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8D47E07" w14:textId="3A88ADAD" w:rsidR="001951FB" w:rsidRDefault="001955CA" w:rsidP="0007656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lastRenderedPageBreak/>
        <w:t xml:space="preserve"> Утвердить состав комиссии Совета депутатов муниципального округа Мещанский в городе Москве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 (приложение 2).</w:t>
      </w:r>
    </w:p>
    <w:p w14:paraId="287BA096" w14:textId="263442FC" w:rsidR="006D4023" w:rsidRDefault="006D4023" w:rsidP="0007656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14:paraId="062A7969" w14:textId="77777777" w:rsidR="00881890" w:rsidRDefault="004B55B4" w:rsidP="00881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6D4023" w:rsidRPr="004B55B4">
        <w:rPr>
          <w:rFonts w:ascii="Times New Roman" w:hAnsi="Times New Roman" w:cs="Times New Roman"/>
          <w:sz w:val="28"/>
          <w:szCs w:val="28"/>
        </w:rPr>
        <w:t>решение Совета депутатов муниципального округа Мещанский в городе Москве от 12 мая 2016 года № Р-68 «О комиссии Совета депутатов муниципального округа Мещанский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коррупции»;</w:t>
      </w:r>
    </w:p>
    <w:p w14:paraId="3BDC5A0E" w14:textId="77777777" w:rsidR="00881890" w:rsidRDefault="004B55B4" w:rsidP="00881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890">
        <w:rPr>
          <w:rFonts w:ascii="Times New Roman" w:hAnsi="Times New Roman" w:cs="Times New Roman"/>
          <w:sz w:val="28"/>
          <w:szCs w:val="28"/>
        </w:rPr>
        <w:t xml:space="preserve">4.2. </w:t>
      </w:r>
      <w:r w:rsidR="00881890" w:rsidRPr="00881890">
        <w:rPr>
          <w:rFonts w:ascii="Times New Roman" w:hAnsi="Times New Roman" w:cs="Times New Roman"/>
          <w:sz w:val="28"/>
          <w:szCs w:val="28"/>
        </w:rPr>
        <w:t>решение Совета депутатов муниципального округа Мещанский от 10 ноября 2017 года № Р-154 «О внесении изменений в решение Совета депутатов муниципального округа Мещанский от 12 мая 2016 года № Р-68»</w:t>
      </w:r>
      <w:r w:rsidR="00881890">
        <w:rPr>
          <w:rFonts w:ascii="Times New Roman" w:hAnsi="Times New Roman" w:cs="Times New Roman"/>
          <w:sz w:val="28"/>
          <w:szCs w:val="28"/>
        </w:rPr>
        <w:t>;</w:t>
      </w:r>
    </w:p>
    <w:p w14:paraId="7AB2E813" w14:textId="77777777" w:rsidR="00881890" w:rsidRDefault="00881890" w:rsidP="00881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6D4023" w:rsidRPr="004B55B4">
        <w:rPr>
          <w:rFonts w:ascii="Times New Roman" w:hAnsi="Times New Roman" w:cs="Times New Roman"/>
          <w:sz w:val="28"/>
          <w:szCs w:val="28"/>
        </w:rPr>
        <w:t>решение Совета депутатов муниципального округа Мещанский от 14 декабря 2017 года № Р-165 «О создании постоянных комиссий Совета депутатов муниципального округа Мещанский»;</w:t>
      </w:r>
    </w:p>
    <w:p w14:paraId="7DF54773" w14:textId="77777777" w:rsidR="00881890" w:rsidRDefault="00881890" w:rsidP="00881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890">
        <w:rPr>
          <w:rFonts w:ascii="Times New Roman" w:hAnsi="Times New Roman" w:cs="Times New Roman"/>
          <w:sz w:val="28"/>
          <w:szCs w:val="28"/>
        </w:rPr>
        <w:t xml:space="preserve">4.4. </w:t>
      </w:r>
      <w:r w:rsidR="006D4023" w:rsidRPr="00881890">
        <w:rPr>
          <w:rFonts w:ascii="Times New Roman" w:hAnsi="Times New Roman" w:cs="Times New Roman"/>
          <w:sz w:val="28"/>
          <w:szCs w:val="28"/>
        </w:rPr>
        <w:t>решение Совета депутатов муниципального округа Мещанский от 6 октября 2022 года № Р-51 «О внесении изменений в решение Совета депутатов муниципального округа Мещанский от 14 декабря 2017 года № Р-165»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964B6D" w14:textId="2921BDCC" w:rsidR="006D4023" w:rsidRPr="00881890" w:rsidRDefault="00881890" w:rsidP="00881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Pr="00881890">
        <w:rPr>
          <w:rFonts w:ascii="Times New Roman" w:hAnsi="Times New Roman" w:cs="Times New Roman"/>
          <w:sz w:val="28"/>
          <w:szCs w:val="28"/>
        </w:rPr>
        <w:t xml:space="preserve"> решение </w:t>
      </w:r>
      <w:bookmarkStart w:id="0" w:name="_Hlk199338491"/>
      <w:r w:rsidRPr="00881890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округа Мещанский </w:t>
      </w:r>
      <w:bookmarkEnd w:id="0"/>
      <w:r w:rsidRPr="00881890">
        <w:rPr>
          <w:rFonts w:ascii="Times New Roman" w:hAnsi="Times New Roman" w:cs="Times New Roman"/>
          <w:sz w:val="28"/>
          <w:szCs w:val="28"/>
        </w:rPr>
        <w:t>от 19 сентября 2024 года № Р-87 «О внесении изменений в решение Совета депутатов муниципального округа Мещанский от 14 декабря 2017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81890">
        <w:rPr>
          <w:rFonts w:ascii="Times New Roman" w:hAnsi="Times New Roman" w:cs="Times New Roman"/>
          <w:sz w:val="28"/>
          <w:szCs w:val="28"/>
        </w:rPr>
        <w:t xml:space="preserve"> № Р-165 «О создании постоянных комиссий Совета депутатов муниципального округа Мещанский»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4F31AD" w14:textId="766511B4" w:rsidR="001951FB" w:rsidRPr="00C17124" w:rsidRDefault="00C17124" w:rsidP="00C17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5. </w:t>
      </w:r>
      <w:r w:rsidR="001955CA" w:rsidRPr="00C17124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сетевом издании «Московский муниципальный вестник», а также разместить </w:t>
      </w:r>
      <w:r w:rsidR="001951FB" w:rsidRPr="00C17124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округа Мещанский в городе Москве </w:t>
      </w:r>
      <w:hyperlink r:id="rId7" w:history="1">
        <w:r w:rsidR="001951FB" w:rsidRPr="00C1712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www.meschane.ru</w:t>
        </w:r>
      </w:hyperlink>
      <w:r w:rsidR="00076563" w:rsidRPr="00C17124">
        <w:rPr>
          <w:rFonts w:ascii="Times New Roman" w:hAnsi="Times New Roman" w:cs="Times New Roman"/>
          <w:sz w:val="28"/>
          <w:szCs w:val="28"/>
        </w:rPr>
        <w:t>.</w:t>
      </w:r>
    </w:p>
    <w:p w14:paraId="1F924B54" w14:textId="439382AB" w:rsidR="001955CA" w:rsidRPr="00C17124" w:rsidRDefault="00C17124" w:rsidP="00C1712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6.</w:t>
      </w:r>
      <w:r w:rsidRPr="00C17124">
        <w:rPr>
          <w:rFonts w:ascii="Times New Roman" w:hAnsi="Times New Roman" w:cs="Times New Roman"/>
          <w:sz w:val="28"/>
          <w:szCs w:val="28"/>
        </w:rPr>
        <w:t xml:space="preserve"> </w:t>
      </w:r>
      <w:r w:rsidR="001951FB" w:rsidRPr="00C17124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14:paraId="579ABF4B" w14:textId="6106E3CB" w:rsidR="001951FB" w:rsidRDefault="001951FB" w:rsidP="001951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5DD828" w14:textId="77777777" w:rsidR="001951FB" w:rsidRPr="001951FB" w:rsidRDefault="001951FB" w:rsidP="001951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0C7DE5" w14:textId="77777777" w:rsidR="00F0176B" w:rsidRDefault="001955CA" w:rsidP="001951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55CA">
        <w:rPr>
          <w:rFonts w:ascii="Times New Roman" w:hAnsi="Times New Roman" w:cs="Times New Roman"/>
          <w:b/>
          <w:bCs/>
          <w:sz w:val="28"/>
          <w:szCs w:val="28"/>
        </w:rPr>
        <w:t>Глава муниципального</w:t>
      </w:r>
      <w:r w:rsidR="00F017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55CA">
        <w:rPr>
          <w:rFonts w:ascii="Times New Roman" w:hAnsi="Times New Roman" w:cs="Times New Roman"/>
          <w:b/>
          <w:bCs/>
          <w:sz w:val="28"/>
          <w:szCs w:val="28"/>
        </w:rPr>
        <w:t>округа</w:t>
      </w:r>
    </w:p>
    <w:p w14:paraId="6B9C5F71" w14:textId="58C80620" w:rsidR="001955CA" w:rsidRPr="001955CA" w:rsidRDefault="001955CA" w:rsidP="001951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55CA">
        <w:rPr>
          <w:rFonts w:ascii="Times New Roman" w:hAnsi="Times New Roman" w:cs="Times New Roman"/>
          <w:b/>
          <w:bCs/>
          <w:sz w:val="28"/>
          <w:szCs w:val="28"/>
        </w:rPr>
        <w:t xml:space="preserve">Мещанский в городе Москве                                   </w:t>
      </w:r>
      <w:r w:rsidR="00F0176B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1955CA">
        <w:rPr>
          <w:rFonts w:ascii="Times New Roman" w:hAnsi="Times New Roman" w:cs="Times New Roman"/>
          <w:b/>
          <w:bCs/>
          <w:sz w:val="28"/>
          <w:szCs w:val="28"/>
        </w:rPr>
        <w:t xml:space="preserve"> Н.С. Толмачева</w:t>
      </w:r>
    </w:p>
    <w:p w14:paraId="69066F7B" w14:textId="5A9F2072" w:rsidR="001955CA" w:rsidRPr="001955CA" w:rsidRDefault="001955CA" w:rsidP="001951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55CA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14:paraId="36EF9E39" w14:textId="77777777" w:rsidR="001955CA" w:rsidRPr="001955CA" w:rsidRDefault="001955CA" w:rsidP="00195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95B0B3" w14:textId="4BED2421" w:rsidR="001955CA" w:rsidRDefault="001955CA" w:rsidP="00195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8FEAFD" w14:textId="2336E66C" w:rsidR="001955CA" w:rsidRDefault="001955CA" w:rsidP="001955CA">
      <w:pPr>
        <w:rPr>
          <w:rFonts w:ascii="Times New Roman" w:hAnsi="Times New Roman" w:cs="Times New Roman"/>
          <w:sz w:val="28"/>
          <w:szCs w:val="28"/>
        </w:rPr>
      </w:pPr>
    </w:p>
    <w:p w14:paraId="0C32700A" w14:textId="0600E8F5" w:rsidR="001955CA" w:rsidRDefault="001955CA" w:rsidP="001955C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4394" w:type="dxa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76563" w:rsidRPr="00076563" w14:paraId="77B95099" w14:textId="77777777" w:rsidTr="00076563">
        <w:tc>
          <w:tcPr>
            <w:tcW w:w="4394" w:type="dxa"/>
          </w:tcPr>
          <w:p w14:paraId="6A1A21FD" w14:textId="77777777" w:rsidR="00F0176B" w:rsidRDefault="00F0176B" w:rsidP="00076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A95DB0" w14:textId="77777777" w:rsidR="00F0176B" w:rsidRDefault="00F0176B" w:rsidP="00076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4757B4" w14:textId="77777777" w:rsidR="00F0176B" w:rsidRDefault="00F0176B" w:rsidP="00076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776923" w14:textId="77777777" w:rsidR="00F0176B" w:rsidRDefault="00F0176B" w:rsidP="00076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F8A8DA" w14:textId="77777777" w:rsidR="00F0176B" w:rsidRDefault="00F0176B" w:rsidP="00076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48652E" w14:textId="77777777" w:rsidR="00F0176B" w:rsidRDefault="00F0176B" w:rsidP="00076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CFB904" w14:textId="77777777" w:rsidR="00F0176B" w:rsidRDefault="00F0176B" w:rsidP="00076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D347B7" w14:textId="77777777" w:rsidR="00F0176B" w:rsidRDefault="00F0176B" w:rsidP="00076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2FBD84" w14:textId="77777777" w:rsidR="00F0176B" w:rsidRDefault="00F0176B" w:rsidP="00076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933C56" w14:textId="28259772" w:rsidR="00076563" w:rsidRDefault="00A177E5" w:rsidP="00076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76563" w:rsidRPr="00076563">
              <w:rPr>
                <w:rFonts w:ascii="Times New Roman" w:hAnsi="Times New Roman" w:cs="Times New Roman"/>
                <w:sz w:val="28"/>
                <w:szCs w:val="28"/>
              </w:rPr>
              <w:t>риложение 1</w:t>
            </w:r>
          </w:p>
          <w:p w14:paraId="5173EE51" w14:textId="08EB150D" w:rsidR="00076563" w:rsidRPr="00076563" w:rsidRDefault="00076563" w:rsidP="00076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563">
              <w:rPr>
                <w:rFonts w:ascii="Times New Roman" w:hAnsi="Times New Roman" w:cs="Times New Roman"/>
                <w:sz w:val="28"/>
                <w:szCs w:val="28"/>
              </w:rPr>
              <w:t>к решению Совета депутатов</w:t>
            </w:r>
          </w:p>
          <w:p w14:paraId="678A736A" w14:textId="77777777" w:rsidR="00076563" w:rsidRPr="00076563" w:rsidRDefault="00076563" w:rsidP="00076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563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Мещанский в городе Москве</w:t>
            </w:r>
          </w:p>
          <w:p w14:paraId="7E3CA600" w14:textId="23F5D435" w:rsidR="00076563" w:rsidRPr="00076563" w:rsidRDefault="00F0176B" w:rsidP="00076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22 мая 2025 года № Р-75</w:t>
            </w:r>
          </w:p>
        </w:tc>
      </w:tr>
    </w:tbl>
    <w:p w14:paraId="5E9AF46B" w14:textId="77777777" w:rsidR="001955CA" w:rsidRPr="001955CA" w:rsidRDefault="001955CA" w:rsidP="001955CA">
      <w:pPr>
        <w:rPr>
          <w:rFonts w:ascii="Times New Roman" w:hAnsi="Times New Roman" w:cs="Times New Roman"/>
          <w:sz w:val="28"/>
          <w:szCs w:val="28"/>
        </w:rPr>
      </w:pPr>
    </w:p>
    <w:p w14:paraId="799F9638" w14:textId="25B4358A" w:rsidR="001955CA" w:rsidRPr="001955CA" w:rsidRDefault="001955CA" w:rsidP="001955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55CA">
        <w:rPr>
          <w:rFonts w:ascii="Times New Roman" w:hAnsi="Times New Roman" w:cs="Times New Roman"/>
          <w:b/>
          <w:bCs/>
          <w:sz w:val="28"/>
          <w:szCs w:val="28"/>
        </w:rPr>
        <w:t>Положение о комиссии Совета депутатов муниципального округа Мещанский в городе Москве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</w:p>
    <w:p w14:paraId="33CBE457" w14:textId="1BAB775C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1.</w:t>
      </w:r>
      <w:r w:rsidR="00076563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Комиссия Совета депутатов муниципального округа Мещанский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1890">
        <w:rPr>
          <w:rFonts w:ascii="Times New Roman" w:hAnsi="Times New Roman" w:cs="Times New Roman"/>
          <w:sz w:val="28"/>
          <w:szCs w:val="28"/>
        </w:rPr>
        <w:t xml:space="preserve">в городе Москве </w:t>
      </w:r>
      <w:r w:rsidRPr="001951FB">
        <w:rPr>
          <w:rFonts w:ascii="Times New Roman" w:hAnsi="Times New Roman" w:cs="Times New Roman"/>
          <w:sz w:val="28"/>
          <w:szCs w:val="28"/>
        </w:rPr>
        <w:t>по соблюдению лицами, замещающими муниципальные должности,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ограничений, запретов и исполнения ими обязанностей, 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(далее – комиссия), является постоянным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рабочим органом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1951FB">
        <w:rPr>
          <w:rFonts w:ascii="Times New Roman" w:hAnsi="Times New Roman" w:cs="Times New Roman"/>
          <w:sz w:val="28"/>
          <w:szCs w:val="28"/>
        </w:rPr>
        <w:t>Мещанский</w:t>
      </w:r>
      <w:r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 w:rsidRPr="001951FB">
        <w:rPr>
          <w:rFonts w:ascii="Times New Roman" w:hAnsi="Times New Roman" w:cs="Times New Roman"/>
          <w:sz w:val="28"/>
          <w:szCs w:val="28"/>
        </w:rPr>
        <w:t xml:space="preserve"> (далее – Совет депутатов) и образуется </w:t>
      </w:r>
      <w:r>
        <w:rPr>
          <w:rFonts w:ascii="Times New Roman" w:hAnsi="Times New Roman" w:cs="Times New Roman"/>
          <w:sz w:val="28"/>
          <w:szCs w:val="28"/>
        </w:rPr>
        <w:t>на срок</w:t>
      </w:r>
      <w:r w:rsidRPr="001951FB">
        <w:rPr>
          <w:rFonts w:ascii="Times New Roman" w:hAnsi="Times New Roman" w:cs="Times New Roman"/>
          <w:sz w:val="28"/>
          <w:szCs w:val="28"/>
        </w:rPr>
        <w:t xml:space="preserve"> полномочий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депутатов Совета депутатов.</w:t>
      </w:r>
    </w:p>
    <w:p w14:paraId="3003BDE4" w14:textId="77777777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Комиссия создается из числа депутатов Совета депутатов.</w:t>
      </w:r>
    </w:p>
    <w:p w14:paraId="3CFBF372" w14:textId="71319039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2.Комиссия в своей деятельности руководствуется Конституцией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Российской Федерации, федеральными законами и иными 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правовыми актами Российской Федерации, законами и иными 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 xml:space="preserve">правовыми актами города Москвы, Уставом </w:t>
      </w:r>
      <w:r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– </w:t>
      </w:r>
      <w:r w:rsidRPr="001951FB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Мещанский в городе Москве</w:t>
      </w:r>
      <w:r w:rsidRPr="001951FB">
        <w:rPr>
          <w:rFonts w:ascii="Times New Roman" w:hAnsi="Times New Roman" w:cs="Times New Roman"/>
          <w:sz w:val="28"/>
          <w:szCs w:val="28"/>
        </w:rPr>
        <w:t>, Регламентом Совета депутатов и иными решениями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депутатов, а также настоящим Положением.</w:t>
      </w:r>
    </w:p>
    <w:p w14:paraId="28B71FA0" w14:textId="77777777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3.К ведению комиссии относится:</w:t>
      </w:r>
    </w:p>
    <w:p w14:paraId="1D0CA45D" w14:textId="49493F49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3.1. рассмотрение и оценка фактических обстоятельств несоблюдения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лицами, замещающими муниципальные должности, ограничений, запретов,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неисполнения ими обязанностей, которые установлены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законом от 25 декабря 2008 года № 273-ФЗ «О противодействии коррупции»,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Федеральным законом от 3 декабря 2012 года № 230-ФЗ «О контроле з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1951FB">
        <w:rPr>
          <w:rFonts w:ascii="Times New Roman" w:hAnsi="Times New Roman" w:cs="Times New Roman"/>
          <w:sz w:val="28"/>
          <w:szCs w:val="28"/>
        </w:rPr>
        <w:t>соответствием расходов лиц, замещающих государственные должности,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иных лиц их доходам», (далее – законодательство о противодействии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коррупции);</w:t>
      </w:r>
    </w:p>
    <w:p w14:paraId="1F5EE68E" w14:textId="2C0BA95B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3.2. рассмотрение сообщений лиц, замещающих 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должности, о возникновении личной заинтересованности при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своих полномочий, которая приводит или может привести к конфликту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lastRenderedPageBreak/>
        <w:t>интересов, выработка рекомендаций лицам, замещающим 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должности, по принятию мер по предотвращению или урегулированию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конфликта интересов;</w:t>
      </w:r>
    </w:p>
    <w:p w14:paraId="6D0B2CC9" w14:textId="67ED734D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3.3. рассмотрение заявления Мэра Москвы о досрочном прекращении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полномочий лица, замещающего муниципальную должность, поступившего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в</w:t>
      </w:r>
      <w:r w:rsidR="005E4728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Совет депутатов на основании части 4.5 статьи 12.1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«О противодействии коррупции» и части 7.3 статьи 40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от 6 октября 2003 года № 131-ФЗ «Об общих принципах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Федерации» (далее – заявление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досрочном прекращении полномочий);</w:t>
      </w:r>
    </w:p>
    <w:p w14:paraId="7C14859D" w14:textId="7322299E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3.4. прием сведений о доходах, расходах, об имуществе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характера, представленных главой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муниципального округа Мещанский</w:t>
      </w:r>
      <w:r w:rsidR="00D52888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 w:rsidRPr="001951FB">
        <w:rPr>
          <w:rFonts w:ascii="Times New Roman" w:hAnsi="Times New Roman" w:cs="Times New Roman"/>
          <w:sz w:val="28"/>
          <w:szCs w:val="28"/>
        </w:rPr>
        <w:t>, и осуществление действий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соответствии с Порядком размещения сведений о доходах, расходах,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характера, представленных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главой муниципального округа Мещанский</w:t>
      </w:r>
      <w:r w:rsidR="00D52888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 w:rsidRPr="001951FB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 xml:space="preserve">муниципального округа Мещанский </w:t>
      </w:r>
      <w:r w:rsidR="00D52888">
        <w:rPr>
          <w:rFonts w:ascii="Times New Roman" w:hAnsi="Times New Roman" w:cs="Times New Roman"/>
          <w:sz w:val="28"/>
          <w:szCs w:val="28"/>
        </w:rPr>
        <w:t xml:space="preserve">в городе Москве </w:t>
      </w:r>
      <w:r w:rsidRPr="001951FB">
        <w:rPr>
          <w:rFonts w:ascii="Times New Roman" w:hAnsi="Times New Roman" w:cs="Times New Roman"/>
          <w:sz w:val="28"/>
          <w:szCs w:val="28"/>
        </w:rPr>
        <w:t>и предоставления этих сведений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общероссийским средствам массовой информации для опубликования,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решением Совета депутатов;</w:t>
      </w:r>
    </w:p>
    <w:p w14:paraId="6E6AE2DD" w14:textId="56A92E76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3.5. рассмотрение поступившего в Совет депутатов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частью 7.3 статьи 40 Федерального закона «Об общих принципах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Федерации»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Мэра Москвы о применении в отношении лица, замещающего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муниципальную должность, меры ответственности, установленной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частью 7.3-1 указанной статьи (далее – заявление о применении 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ответственности);</w:t>
      </w:r>
    </w:p>
    <w:p w14:paraId="56BD7CA9" w14:textId="44BECD31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3.6. прием и рассмотрение уведомления лица, замещающего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муниципальную должность, о возникновении не зависящих от 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обстоятельств, препятствующих соблюдению ограничений и запретов,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требований о предотвращении или об урегулировании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и исполнению обязанностей, установленных федеральными законами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Федерации», «О противодействии коррупции» и другими федеральными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законами в целях противодействия коррупции.</w:t>
      </w:r>
    </w:p>
    <w:p w14:paraId="3E643B8F" w14:textId="77777777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4.Заседания комиссии проводятся по мере необходимости.</w:t>
      </w:r>
    </w:p>
    <w:p w14:paraId="264DA076" w14:textId="77777777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5.Основанием для проведения заседания комиссии является:</w:t>
      </w:r>
    </w:p>
    <w:p w14:paraId="0B119B99" w14:textId="77777777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5.1. информация, представленная в письменном виде:</w:t>
      </w:r>
    </w:p>
    <w:p w14:paraId="16284120" w14:textId="39B2B538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5.1.1. правоохранительными органами, иными государственными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органами, органами местного самоуправления и их должностными лицами;</w:t>
      </w:r>
    </w:p>
    <w:p w14:paraId="25CCA3E5" w14:textId="5E94DAE7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5.1.2. президиумом Совета при Мэре Москвы по противодействию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коррупции;</w:t>
      </w:r>
    </w:p>
    <w:p w14:paraId="6C6373FF" w14:textId="0AA00D85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5.1.3. постоянно действующими руководящими органами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политических партий и зарегистрированных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иных общероссийских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общественных объединений, не являющихся политическими партиями,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 xml:space="preserve">также региональных отделений </w:t>
      </w:r>
      <w:r w:rsidRPr="001951FB">
        <w:rPr>
          <w:rFonts w:ascii="Times New Roman" w:hAnsi="Times New Roman" w:cs="Times New Roman"/>
          <w:sz w:val="28"/>
          <w:szCs w:val="28"/>
        </w:rPr>
        <w:lastRenderedPageBreak/>
        <w:t>политических партий, межрегиональных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региональных общественных объединений;</w:t>
      </w:r>
    </w:p>
    <w:p w14:paraId="3E65FDFD" w14:textId="77777777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5.1.4 Общественной палатой Российской Федерации;</w:t>
      </w:r>
    </w:p>
    <w:p w14:paraId="69CDB297" w14:textId="77777777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5.1.5. Общественной палатой города Москвы;</w:t>
      </w:r>
    </w:p>
    <w:p w14:paraId="7D8F3318" w14:textId="04A1933B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5.1.6. общероссийскими средствами массовой информации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средствами массовой информации города Москвы;</w:t>
      </w:r>
    </w:p>
    <w:p w14:paraId="79A80B2A" w14:textId="77777777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5.2. поступление в комиссию:</w:t>
      </w:r>
    </w:p>
    <w:p w14:paraId="3EC13661" w14:textId="77777777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5.2.1. заявления о досрочном прекращении полномочий;</w:t>
      </w:r>
    </w:p>
    <w:p w14:paraId="73C45374" w14:textId="70A3108A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5.2.2. сообщения лица, замещающего муниципальную должность,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возникновении личной заинтересованности при осуществлении 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полномочий, которая приводит или может привести к конфликту интересов.</w:t>
      </w:r>
    </w:p>
    <w:p w14:paraId="734343D0" w14:textId="13414355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Указанное сообщение подается в соответствии с Порядком сообщения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лицами, замещающими муниципальные должности, о возникновении 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заинтересованности при осуществлении своих полномочий, которая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приводит или может привести к конфликту интересов, 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решением Совета депутатов.</w:t>
      </w:r>
    </w:p>
    <w:p w14:paraId="768D768C" w14:textId="77777777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5.2.3. заявления о применении меры ответственности;</w:t>
      </w:r>
    </w:p>
    <w:p w14:paraId="0D71D0CE" w14:textId="19125E48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5.2.4. уведомления лица, замещающего муниципальную должность,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возникновении не зависящих от него обстоятельств, препятствующих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соблюдению ограничений и запретов, требований о предотвращении или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урегулировании конфликта интересов и исполнению обязанностей,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установленных федеральными законами «Об общих принципах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Федерации», «О противодействии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коррупции» и другими федеральными законами в целях противодействия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коррупции.</w:t>
      </w:r>
    </w:p>
    <w:p w14:paraId="364B7D56" w14:textId="4FE7F134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6. Информация анонимного характера не может служить основанием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для проведения заседания Комиссии.</w:t>
      </w:r>
    </w:p>
    <w:p w14:paraId="43743B71" w14:textId="782FD822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6.1. Уведомление, указанное в пункте 5.2.4 настоящего Положения,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подается лицом, замещающим муниципальную должность в комиссию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сроки, установленные частью 6 статьи 13 Федерального закона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противодействии коррупции», в виде документа на бумажном носителе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в виде электронного документа по форме согласно приложению 1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настоящему Положению с приложением документов, иных материалов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(или) информации (при наличии), подтверждающих факт наступления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зависящих от лица, замещающего муниципальную должность,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обстоятельств, препятствующих соблюдению ограничений и запретов,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требований о предотвращении или об урегулировании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и исполнению обязанностей, установленных федеральными законами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Федерации», «О противодействии коррупции» и другими федеральными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законами в целях противодействия коррупции.</w:t>
      </w:r>
    </w:p>
    <w:p w14:paraId="31997680" w14:textId="79E403D3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В случае если в результате действия не зависящих от лица,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замещающего муниципальную должность, обстоятельств уведомление,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указанное в пункте 5.2.4 настоящего Положения, не может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 xml:space="preserve">представлено </w:t>
      </w:r>
      <w:r w:rsidRPr="001951FB">
        <w:rPr>
          <w:rFonts w:ascii="Times New Roman" w:hAnsi="Times New Roman" w:cs="Times New Roman"/>
          <w:sz w:val="28"/>
          <w:szCs w:val="28"/>
        </w:rPr>
        <w:lastRenderedPageBreak/>
        <w:t>по форме согласно приложению 1 к настоящему Положению,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такое уведомление подается в произвольной форме.</w:t>
      </w:r>
    </w:p>
    <w:p w14:paraId="58F33C98" w14:textId="16B63D1B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В случае если уведомление, указанное в пункте 5.2.4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Положения, оформленное на бумажном носителе, не может быть подано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лицом, замещающим муниципальную должность, лично, оно направляется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в комиссию посредством почтовой связи (с описью вложения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уведомлением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о вручении).</w:t>
      </w:r>
    </w:p>
    <w:p w14:paraId="4FF432F6" w14:textId="007B7106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6.2. Поступившие в комиссию документы, являющиеся основаниями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для проведения заседания комиссии, в день их поступления регистрируются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муниципальным служащим администрации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Мещанский</w:t>
      </w:r>
      <w:r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 w:rsidRPr="001951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указанным в абзаце втором пункта 27 настоящего Положения,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в журнале регистрации документов комиссии по форме 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приложению 2 к настоящему Положению (далее – журнал), за 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документов, для которых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предусмотрен иной порядок регистрации.</w:t>
      </w:r>
    </w:p>
    <w:p w14:paraId="39ABCEAB" w14:textId="4602CE42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Листы журнала должны быть прошиты, пронумерованы и заверены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подписью председателя комиссии.</w:t>
      </w:r>
    </w:p>
    <w:p w14:paraId="3E4A9051" w14:textId="72CF9218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7. При поступлении в комиссию информации и 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содержащих основания для проведения заседания комиссии, заседание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комиссии проводится не позднее десяти рабочих дней со дня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поступления,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за исключением случаев, предусмотренных абзацем вторым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настоящего пункта или пунктом 14 настоящего Положения.</w:t>
      </w:r>
    </w:p>
    <w:p w14:paraId="3C17B1E8" w14:textId="1606F38D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В случае поступления в комиссию заявления о досрочном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прекращении полномочий или заявления о применении 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ответственности заседание комиссии проводится не позднее семи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календарных дней после дня его регистрации в Совете депутатов, а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заявление поступило в Совет депутатов в период летнего перерыва в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работе – не позднее семи календарных дней после дня окончания этого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перерыва.</w:t>
      </w:r>
    </w:p>
    <w:p w14:paraId="472D208A" w14:textId="38B0D213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8. Заседание проводит председатель комиссии или по письменному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поручению председателя комиссии один из ее членов.</w:t>
      </w:r>
    </w:p>
    <w:p w14:paraId="2946202E" w14:textId="77777777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9.Председатель комиссии:</w:t>
      </w:r>
    </w:p>
    <w:p w14:paraId="3B00F661" w14:textId="63C5949E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9.1. организует работу комиссии, в том числе формирует проекты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повесток дня заседаний комиссии и списки лиц, приглашенных для участия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в</w:t>
      </w:r>
      <w:r w:rsidR="006747CA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ее заседаниях;</w:t>
      </w:r>
    </w:p>
    <w:p w14:paraId="39F98A48" w14:textId="6E85C6FD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9.2.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обеспечивает информирование членов комиссии, других</w:t>
      </w:r>
      <w:r w:rsidR="006747CA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депутатов</w:t>
      </w:r>
      <w:r w:rsidR="006747CA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 xml:space="preserve">Совета депутатов, главу муниципального округа Мещанский </w:t>
      </w:r>
      <w:r w:rsidR="00D52888">
        <w:rPr>
          <w:rFonts w:ascii="Times New Roman" w:hAnsi="Times New Roman" w:cs="Times New Roman"/>
          <w:sz w:val="28"/>
          <w:szCs w:val="28"/>
        </w:rPr>
        <w:t xml:space="preserve">в городе Москве </w:t>
      </w:r>
      <w:r w:rsidRPr="001951FB">
        <w:rPr>
          <w:rFonts w:ascii="Times New Roman" w:hAnsi="Times New Roman" w:cs="Times New Roman"/>
          <w:sz w:val="28"/>
          <w:szCs w:val="28"/>
        </w:rPr>
        <w:t>и</w:t>
      </w:r>
      <w:r w:rsidR="006747CA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приглашенных лиц о дате и времени проведения заседания комиссии и о</w:t>
      </w:r>
      <w:r w:rsidR="006747CA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повестке дня;</w:t>
      </w:r>
    </w:p>
    <w:p w14:paraId="353AC2B3" w14:textId="77777777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9.3. подписывает документы комиссии;</w:t>
      </w:r>
    </w:p>
    <w:p w14:paraId="2A4C1F00" w14:textId="77777777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9.4. дает поручения членам комиссии в пределах своих полномочий;</w:t>
      </w:r>
    </w:p>
    <w:p w14:paraId="454E11E6" w14:textId="77777777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9.5. контролирует исполнение решений и поручений комиссии;</w:t>
      </w:r>
    </w:p>
    <w:p w14:paraId="3EB488A5" w14:textId="4109F549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9.6. организует ведение документации комиссии в соответствии с</w:t>
      </w:r>
      <w:r w:rsidR="006747CA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установленным порядком делопроизводства в Совете депутатов.</w:t>
      </w:r>
    </w:p>
    <w:p w14:paraId="2FCE4545" w14:textId="11A6CC15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10. Члены комиссии имеют право решающего голоса по всем</w:t>
      </w:r>
      <w:r w:rsidR="006747CA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вопросам, рассматриваемым комиссией; участвовать в обсуждении</w:t>
      </w:r>
      <w:r w:rsidR="006747CA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рассматриваемых на</w:t>
      </w:r>
      <w:r w:rsidR="006747CA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lastRenderedPageBreak/>
        <w:t>заседаниях комиссии вопросов и принятии решений, а</w:t>
      </w:r>
      <w:r w:rsidR="006747CA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также в осуществлении контроля за выполнением принятых комиссией</w:t>
      </w:r>
      <w:r w:rsidR="006747CA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решений.</w:t>
      </w:r>
    </w:p>
    <w:p w14:paraId="23F01F52" w14:textId="32283DB7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11. Члены комиссии обязаны принимать личное участие в заседаниях</w:t>
      </w:r>
      <w:r w:rsidR="006747CA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комиссии и регистрироваться на каждом заседании; не допускать пропусков</w:t>
      </w:r>
      <w:r w:rsidR="006747CA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заседаний комиссии без уважительной причины (уважительными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причинами отсутствия члена комиссии на ее заседании являются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документально подтвержденные болезнь, командировка, отпуск, а также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иные причины, признанные уважительными в соответствии с решением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комиссии); выполнять решения и поручения комиссии, поручения ее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председателя (в случае невозможности выполнения в установленный срок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решения или поручения комиссии, поручения ее председателя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информировать об этом председателя комиссии с предложением об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изменении данного срока либо об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отмене решения (поручения).</w:t>
      </w:r>
    </w:p>
    <w:p w14:paraId="49E1CE54" w14:textId="0D188A75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12. Заседание комиссии считается правомочным, если на нем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присутствует не менее двух третей от общего числа членов комиссии.</w:t>
      </w:r>
    </w:p>
    <w:p w14:paraId="2994887C" w14:textId="3FE5617C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О невозможности присутствия по уважительной причине член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комиссии заблаговременно информирует в письменной форме председателя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комиссии.</w:t>
      </w:r>
    </w:p>
    <w:p w14:paraId="519E8939" w14:textId="6702BA8F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13. В случае если на заседании комиссии рассматривается вопрос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повестки дня в отношении члена комиссии, указанный член комиссии не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имеет права голоса при принятии комиссией решений, предусмотренных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пунктами 17 – 19.2 настоящего Положения.</w:t>
      </w:r>
    </w:p>
    <w:p w14:paraId="07DD9306" w14:textId="23B0D10A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14. Заседание комиссии проводится в присутствии лица,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замещающего муниципальную должность. В случае неявки лица,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замещающего муниципальную должность, на заседание комиссии без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уважительной причины заседание проводится в его отсутствие.</w:t>
      </w:r>
    </w:p>
    <w:p w14:paraId="77C92709" w14:textId="773E9196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Информация о наличии у лица, замещающего муниципальную должность,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уважительной причины, должна быть направлена в письменном виде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председателю комиссии не позднее чем за два рабочих дня до дня заседания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комиссии. В данном случае рассмотрение вопроса откладывается, но не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более чем на десять календарных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дней со дня поступления информации о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наличии у лица, замещающего муниципальную должность, уважительной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причины, а в случае если комиссия должна рассмотреть заявление о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досрочном прекращении полномочий или заявление о применении меры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ответственности – не более чем на пять календарных дней.</w:t>
      </w:r>
    </w:p>
    <w:p w14:paraId="5FCD222D" w14:textId="09D48FBC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15. На заседании комиссии заслушиваются пояснения лица,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замещающего муниципальную должность, и рассматриваются документы и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информация, относящиеся к вопросам, включенным в повестку дня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заседания. По ходатайству членов комиссии, лица, замещающего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муниципальную должность, на заседании комиссии могут быть заслушаны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иные лица и рассмотрены представленные ими материалы.</w:t>
      </w:r>
    </w:p>
    <w:p w14:paraId="61A13078" w14:textId="62DC4D59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16. Члены комиссии и лица, участвовавшие в его заседании, не вправе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разглашать сведения, ставшие им известными в ходе работы комиссии.</w:t>
      </w:r>
    </w:p>
    <w:p w14:paraId="01197872" w14:textId="43258C51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17. Комиссия в срок, не превышающий три календарных дня после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дня проведения заседания, подготавливает и вносит в Совет депутатов по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итогам рассмотрения:</w:t>
      </w:r>
    </w:p>
    <w:p w14:paraId="7435F736" w14:textId="217D445F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lastRenderedPageBreak/>
        <w:t>1) заявления о досрочном прекращении полномочий – проект решения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Совета депутатов о досрочном прекращении полномочий лица,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замещающего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муниципальную должность;</w:t>
      </w:r>
    </w:p>
    <w:p w14:paraId="6C5F910D" w14:textId="1132E32A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2) заявления о применении меры ответственности – заключение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комиссии и проект решения, предусмотренные Порядком принятия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решения о применении к депутату Совета депутатов муниципального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округа Мещанский</w:t>
      </w:r>
      <w:r w:rsidR="003F389E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 w:rsidRPr="001951FB">
        <w:rPr>
          <w:rFonts w:ascii="Times New Roman" w:hAnsi="Times New Roman" w:cs="Times New Roman"/>
          <w:sz w:val="28"/>
          <w:szCs w:val="28"/>
        </w:rPr>
        <w:t xml:space="preserve">, главе муниципального округа Мещанский </w:t>
      </w:r>
      <w:r w:rsidR="003F389E">
        <w:rPr>
          <w:rFonts w:ascii="Times New Roman" w:hAnsi="Times New Roman" w:cs="Times New Roman"/>
          <w:sz w:val="28"/>
          <w:szCs w:val="28"/>
        </w:rPr>
        <w:t xml:space="preserve">в городе Москве </w:t>
      </w:r>
      <w:r w:rsidRPr="001951FB">
        <w:rPr>
          <w:rFonts w:ascii="Times New Roman" w:hAnsi="Times New Roman" w:cs="Times New Roman"/>
          <w:sz w:val="28"/>
          <w:szCs w:val="28"/>
        </w:rPr>
        <w:t>мер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ответственности, установленных частью 7.3-1 статьи 40 Федерального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закона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от 6 октября 2003 года № 131-ФЗ «Об общих принципах организации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Федерации», утвержденного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решением Совета депутатов.</w:t>
      </w:r>
    </w:p>
    <w:p w14:paraId="79E84CB4" w14:textId="28F2433F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18. По итогам рассмотрения информации, указанной в пункте 5.1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настоящего Положения, комиссия принимает одно из следующих решений:</w:t>
      </w:r>
    </w:p>
    <w:p w14:paraId="6384953F" w14:textId="0F955F97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1) установить, что в рассматриваемом случае не содержится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признаков несоблюдения лицом, замещающим муниципальную должность,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ограничений, запретов и неисполнения обязанностей, установленных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законодательством о противодействии коррупции;</w:t>
      </w:r>
    </w:p>
    <w:p w14:paraId="25F51A83" w14:textId="675DF9D2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2) установить, что в рассматриваемом случае имеются признаки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несоблюдения лицом, замещающим муниципальную должность,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ограничений, запретов и неисполнения обязанностей, установленных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законодательством о противодействии коррупции.</w:t>
      </w:r>
    </w:p>
    <w:p w14:paraId="1A64B093" w14:textId="335CB2D0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19. По итогам рассмотрения сообщения лица, замещающего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муниципальную должность, о возникновении личной заинтересованности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при осуществлении своих полномочий, которая приводит или может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привести к конфликту интересов, комиссия принимает одно из следующих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решений:</w:t>
      </w:r>
    </w:p>
    <w:p w14:paraId="7C74D645" w14:textId="1368DB56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1) признать, что при осуществлении своих полномочий лицом,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замещающим муниципальную должность, конфликт интересов отсутствует;</w:t>
      </w:r>
    </w:p>
    <w:p w14:paraId="68469A8F" w14:textId="64A25836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2) признать, что при осуществлении своих полномочий лицом,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замещающим муниципальную должность, личная заинтересованность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приводит или может привести к конфликту интересов. В этом случае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комиссия рекомендует лицу, замещающему муниципальную должность,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принять меры по предотвращению или урегулированию конфликта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интересов;</w:t>
      </w:r>
    </w:p>
    <w:p w14:paraId="771254F5" w14:textId="151431FD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3) признать, что лицом, замещающим муниципальную должность, не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соблюдались требования об урегулировании конфликта интересов.</w:t>
      </w:r>
    </w:p>
    <w:p w14:paraId="1003A301" w14:textId="04022792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19.1. По итогам рассмотрения уведомления, указанного в пункте 5.2.4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настоящего Положения, комиссия принимает одно из следующих решений:</w:t>
      </w:r>
    </w:p>
    <w:p w14:paraId="163DC3EC" w14:textId="5928CCCD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1) признать наличие причинно-следственной связи между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возникновением не зависящих от лица, замещающего муниципальную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должность, обстоятельств и невозможностью соблюдения им ограничений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и запретов, требований о предотвращении или об урегулировании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конфликта интересов и исполнения обязанностей, установленных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федеральными законами «Об общих принципах организации местного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самоуправления в Российской Федерации», «О противодействии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коррупции» и другими федеральными законами в целях противодействия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коррупции;</w:t>
      </w:r>
    </w:p>
    <w:p w14:paraId="1C530191" w14:textId="77777777" w:rsidR="001F7EB0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lastRenderedPageBreak/>
        <w:t>2) признать отсутствие причинно-следственной связи между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возникновением не зависящих от лица, замещающего муниципальную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должность, обстоятельств и невозможностью соблюдения им ограничений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и запретов, требований о предотвращении или об урегулировании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конфликта интересов и исполнения обязанностей, установленных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федеральными законами «Об общих принципах организации местного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самоуправления в Российской Федерации», «О противодействии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коррупции» и другими федеральными законами в целях противодействия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коррупции.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470051" w14:textId="5313C312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19.2. По итогам рассмотрения сообщения и уведомления, указанных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соответственно в пунктах 5.2.2 и 5.2.4 настоящего Положения, при наличии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к тому оснований комиссия может принять иное решение, чем это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предусмотрено пунктами 19 и 19.1 настоящего Положения. Основания и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мотивы принятия такого решения должны быть отражены в протоколе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заседания комиссии.</w:t>
      </w:r>
    </w:p>
    <w:p w14:paraId="15C66137" w14:textId="75768CD3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20. Решения комиссии принимаются большинством голосов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присутствующих на заседании членов комиссии. Все члены комиссии при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принятии решений обладают равными правами.</w:t>
      </w:r>
    </w:p>
    <w:p w14:paraId="7DDE8DA4" w14:textId="4B138EA7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При равенстве количества голосов, поданных «за» и «против», голос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председателя комиссии является определяющим.</w:t>
      </w:r>
    </w:p>
    <w:p w14:paraId="623F11F8" w14:textId="6C9DBC06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21. Решение комиссии оформляется протоколом, который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подписывают члены комиссии, принимавшие участие в ее заседании.</w:t>
      </w:r>
    </w:p>
    <w:p w14:paraId="4C01656F" w14:textId="7CD72374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Протокол заседания комиссии оформляется в пятидневный срок после дня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проведения заседания комиссии.</w:t>
      </w:r>
    </w:p>
    <w:p w14:paraId="6C9D327B" w14:textId="77777777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22. В протоколе заседания комиссии указываются:</w:t>
      </w:r>
    </w:p>
    <w:p w14:paraId="4172632A" w14:textId="1C071E3F" w:rsidR="001951FB" w:rsidRPr="001951FB" w:rsidRDefault="001951FB" w:rsidP="001F7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22.1. дата заседания комиссии, фамилии, имена, отчества членов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комиссии и других лиц, присутствующих на заседании;</w:t>
      </w:r>
    </w:p>
    <w:p w14:paraId="1412B3D6" w14:textId="14ED0F6C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22.2. формулировка каждого из рассматриваемых на заседании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комиссии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вопросов с указанием фамилии, имени, отчества, должности лица,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замещающего муниципальную должность, в отношении которого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рассматривался вопрос;</w:t>
      </w:r>
    </w:p>
    <w:p w14:paraId="779A5543" w14:textId="4BD6E2A9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22.3. источник и дата поступления информации и документов,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содержащих основания для проведения заседания комиссии и краткое их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содержание;</w:t>
      </w:r>
    </w:p>
    <w:p w14:paraId="23097850" w14:textId="73500227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22.4. содержание пояснений лица, замещающего муниципальную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должность, и других лиц по существу рассматриваемых вопросов;</w:t>
      </w:r>
    </w:p>
    <w:p w14:paraId="27B90B5B" w14:textId="551E65F7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22.5. фамилии, имена, отчества выступивших на заседании лиц и краткое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изложение их выступлений;</w:t>
      </w:r>
    </w:p>
    <w:p w14:paraId="00F5632D" w14:textId="77777777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22.6. результаты голосования;</w:t>
      </w:r>
    </w:p>
    <w:p w14:paraId="60EA62E7" w14:textId="77777777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22.7. решение и обоснование его принятия.</w:t>
      </w:r>
    </w:p>
    <w:p w14:paraId="23BA2BEB" w14:textId="4EFF5E3D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23. Член комиссии, несогласный с принятым решением, имеет право в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письменном виде изложить свое мнение, которое подлежит обязательному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приобщению к протоколу заседания комиссии.</w:t>
      </w:r>
    </w:p>
    <w:p w14:paraId="69903969" w14:textId="3E0DB90F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24. В случае принятия комиссией решений, предусмотренных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подпунктом 2 пункта 18, подпунктом 3 пункта 19 или подпунктом 2 пункта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19.1 настоящего Положения, комиссия в срок, не превышающий три рабочих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lastRenderedPageBreak/>
        <w:t>дня, после дня проведения заседания, оформляет заключение и проект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решения Совета депутатов о досрочном прекращении полномочий лица,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замещающего муниципальную должность, которые подлежат рассмотрению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на ближайшем после дня проведения заседания комиссии заседании Совета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депутатов.</w:t>
      </w:r>
    </w:p>
    <w:p w14:paraId="729299D6" w14:textId="32A6EA77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Заключение комиссии должно содержать краткое содержание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информации и документов, послуживших основанием для проведения ее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заседания, мотивированный вывод по результатам их рассмотрения и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рекомендации Совету депутатов.</w:t>
      </w:r>
    </w:p>
    <w:p w14:paraId="3C2A2C6F" w14:textId="6A59EBE1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25. Выписка из протокола заседания комиссии направляется лицу,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замещающему муниципальную должность, в течение трех рабочих дней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после дня проведения заседания комиссии.</w:t>
      </w:r>
    </w:p>
    <w:p w14:paraId="090BE8F6" w14:textId="22019203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26. Решение комиссии может быть обжаловано в порядке,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установленном законодательством Российской Федерации.</w:t>
      </w:r>
    </w:p>
    <w:p w14:paraId="55CD9584" w14:textId="4040294B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27. Обеспечение деятельности комиссии осуществляет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</w:t>
      </w:r>
      <w:r w:rsidR="00881890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1951FB">
        <w:rPr>
          <w:rFonts w:ascii="Times New Roman" w:hAnsi="Times New Roman" w:cs="Times New Roman"/>
          <w:sz w:val="28"/>
          <w:szCs w:val="28"/>
        </w:rPr>
        <w:t>Мещанский</w:t>
      </w:r>
      <w:r w:rsidR="001F7EB0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 w:rsidRPr="001951FB">
        <w:rPr>
          <w:rFonts w:ascii="Times New Roman" w:hAnsi="Times New Roman" w:cs="Times New Roman"/>
          <w:sz w:val="28"/>
          <w:szCs w:val="28"/>
        </w:rPr>
        <w:t>.</w:t>
      </w:r>
    </w:p>
    <w:p w14:paraId="7BF7B763" w14:textId="5566AD4D" w:rsidR="001955CA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муниципального округа Мещанский </w:t>
      </w:r>
      <w:r w:rsidR="001F7EB0">
        <w:rPr>
          <w:rFonts w:ascii="Times New Roman" w:hAnsi="Times New Roman" w:cs="Times New Roman"/>
          <w:sz w:val="28"/>
          <w:szCs w:val="28"/>
        </w:rPr>
        <w:t xml:space="preserve">в городе Москве </w:t>
      </w:r>
      <w:r w:rsidRPr="001951FB">
        <w:rPr>
          <w:rFonts w:ascii="Times New Roman" w:hAnsi="Times New Roman" w:cs="Times New Roman"/>
          <w:sz w:val="28"/>
          <w:szCs w:val="28"/>
        </w:rPr>
        <w:t>из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числа муниципальных служащих определяется муниципальный служащий,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обеспечивающий работу комиссии (оказание содействия председателю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комиссии в информировании лиц, указанных в пункте 9.2 настоящего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Положения, ведение протокола заседания комиссии, оформление выписок из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него, выполнение поручений председателя комиссии по вопросам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деятельности комиссии)</w:t>
      </w:r>
      <w:r w:rsidR="001F7EB0">
        <w:rPr>
          <w:rFonts w:ascii="Times New Roman" w:hAnsi="Times New Roman" w:cs="Times New Roman"/>
          <w:sz w:val="28"/>
          <w:szCs w:val="28"/>
        </w:rPr>
        <w:t>.</w:t>
      </w:r>
    </w:p>
    <w:p w14:paraId="5F134C8C" w14:textId="026C6E14" w:rsidR="006A45DA" w:rsidRDefault="006A45DA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C7B93B" w14:textId="4D19B63F" w:rsidR="006A45DA" w:rsidRDefault="006A45DA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716700" w14:textId="0F895C38" w:rsidR="006A45DA" w:rsidRDefault="006A45DA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A39581" w14:textId="55AB4270" w:rsidR="006A45DA" w:rsidRDefault="006A45DA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20B4F4" w14:textId="4FCACE8E" w:rsidR="006A45DA" w:rsidRDefault="006A45DA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62F63A" w14:textId="198CE457" w:rsidR="006A45DA" w:rsidRDefault="006A45DA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20AC34" w14:textId="797B357B" w:rsidR="006A45DA" w:rsidRDefault="006A45DA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BFB3C9" w14:textId="0360E27E" w:rsidR="006A45DA" w:rsidRDefault="006A45DA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DD9F4A" w14:textId="6F34B777" w:rsidR="006A45DA" w:rsidRDefault="006A45DA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6F4B69" w14:textId="4CACECA9" w:rsidR="006A45DA" w:rsidRDefault="006A45DA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FFF05B" w14:textId="15B48830" w:rsidR="006A45DA" w:rsidRDefault="006A45DA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D94499" w14:textId="2F296D09" w:rsidR="006A45DA" w:rsidRDefault="006A45DA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48C8BC" w14:textId="7A49C5A9" w:rsidR="006A45DA" w:rsidRDefault="006A45DA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30DDC6" w14:textId="1CB8FF06" w:rsidR="006A45DA" w:rsidRDefault="006A45DA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1C5A08" w14:textId="5AB69802" w:rsidR="006A45DA" w:rsidRDefault="006A45DA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F259EC" w14:textId="517088C0" w:rsidR="006A45DA" w:rsidRDefault="006A45DA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3B1BAB" w14:textId="27A15ADF" w:rsidR="006A45DA" w:rsidRDefault="006A45DA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27D821" w14:textId="379B4FE4" w:rsidR="006A45DA" w:rsidRDefault="006A45DA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54B8DD" w14:textId="3944EAB9" w:rsidR="006A45DA" w:rsidRDefault="006A45DA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ED9F63" w14:textId="6E086D2F" w:rsidR="006A45DA" w:rsidRDefault="006A45DA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518435" w14:textId="5649C0E4" w:rsidR="006A45DA" w:rsidRDefault="006A45DA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79CA49" w14:textId="036BA104" w:rsidR="006A45DA" w:rsidRDefault="006A45DA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D83BF0" w14:textId="0C802A27" w:rsidR="006A45DA" w:rsidRDefault="006A45DA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6E7676" w14:textId="448669D7" w:rsidR="006A45DA" w:rsidRPr="006A45DA" w:rsidRDefault="006A45DA" w:rsidP="006A45DA">
      <w:pPr>
        <w:widowControl w:val="0"/>
        <w:autoSpaceDE w:val="0"/>
        <w:autoSpaceDN w:val="0"/>
        <w:spacing w:before="79" w:after="0" w:line="240" w:lineRule="auto"/>
        <w:ind w:left="52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5DA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Pr="006A45D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1</w:t>
      </w:r>
    </w:p>
    <w:p w14:paraId="181A2D02" w14:textId="21552C90" w:rsidR="006A45DA" w:rsidRPr="006A45DA" w:rsidRDefault="006A45DA" w:rsidP="006A45DA">
      <w:pPr>
        <w:widowControl w:val="0"/>
        <w:autoSpaceDE w:val="0"/>
        <w:autoSpaceDN w:val="0"/>
        <w:spacing w:before="2" w:after="0" w:line="240" w:lineRule="auto"/>
        <w:ind w:left="5205" w:right="1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5DA">
        <w:rPr>
          <w:rFonts w:ascii="Times New Roman" w:eastAsia="Times New Roman" w:hAnsi="Times New Roman" w:cs="Times New Roman"/>
          <w:sz w:val="28"/>
        </w:rPr>
        <w:t>к Положению о комиссии Совета</w:t>
      </w:r>
      <w:r w:rsidRPr="006A45D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</w:rPr>
        <w:t xml:space="preserve">депутатов муниципального округа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Мещанский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городе Москве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соблюдению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лицами,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замещающими</w:t>
      </w:r>
      <w:r w:rsidRPr="006A45D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муниципальные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должности,</w:t>
      </w:r>
      <w:r w:rsidRPr="006A45D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8"/>
          <w:sz w:val="28"/>
          <w:szCs w:val="28"/>
        </w:rPr>
        <w:t>о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граничений,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запретов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A45D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исполнения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ими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обязанностей,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установленных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6A45D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противодействии</w:t>
      </w:r>
      <w:r w:rsidRPr="006A45D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коррупции</w:t>
      </w:r>
    </w:p>
    <w:p w14:paraId="3F3D6378" w14:textId="77777777" w:rsidR="006A45DA" w:rsidRPr="006A45DA" w:rsidRDefault="006A45DA" w:rsidP="006A45D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11DBFD9" w14:textId="77257D57" w:rsidR="006A45DA" w:rsidRPr="006A45DA" w:rsidRDefault="006A45DA" w:rsidP="006A45DA">
      <w:pPr>
        <w:widowControl w:val="0"/>
        <w:autoSpaceDE w:val="0"/>
        <w:autoSpaceDN w:val="0"/>
        <w:spacing w:after="0" w:line="240" w:lineRule="auto"/>
        <w:ind w:left="1641" w:right="33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Форма</w:t>
      </w:r>
    </w:p>
    <w:p w14:paraId="5D55A5B9" w14:textId="77777777" w:rsidR="006A45DA" w:rsidRPr="006A45DA" w:rsidRDefault="006A45DA" w:rsidP="006A45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30"/>
          <w:szCs w:val="28"/>
        </w:rPr>
      </w:pPr>
    </w:p>
    <w:p w14:paraId="1CE14FB5" w14:textId="0BF54400" w:rsidR="006A45DA" w:rsidRPr="006A45DA" w:rsidRDefault="006A45DA" w:rsidP="006A45DA">
      <w:pPr>
        <w:widowControl w:val="0"/>
        <w:autoSpaceDE w:val="0"/>
        <w:autoSpaceDN w:val="0"/>
        <w:spacing w:after="0" w:line="240" w:lineRule="auto"/>
        <w:ind w:left="5205" w:right="1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5DA">
        <w:rPr>
          <w:rFonts w:ascii="Times New Roman" w:eastAsia="Times New Roman" w:hAnsi="Times New Roman" w:cs="Times New Roman"/>
          <w:sz w:val="28"/>
        </w:rPr>
        <w:t>Председателю</w:t>
      </w:r>
      <w:r w:rsidRPr="006A45D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</w:rPr>
        <w:t>комиссии</w:t>
      </w:r>
      <w:r w:rsidRPr="006A45D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</w:rPr>
        <w:t>Совета</w:t>
      </w:r>
      <w:r w:rsidRPr="006A45D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депутатов муниципального округа</w:t>
      </w:r>
      <w:r w:rsidRPr="006A45D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Мещанский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городе Москве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соблюдению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лицами,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замещающими</w:t>
      </w:r>
      <w:r w:rsidRPr="006A45D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муниципальные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должности,</w:t>
      </w:r>
      <w:r w:rsidRPr="006A45D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ограничений,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запретов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A45D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исполнения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ими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обязанностей,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установленных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6A45D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противодействии</w:t>
      </w:r>
      <w:r w:rsidRPr="006A45D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коррупции</w:t>
      </w:r>
    </w:p>
    <w:p w14:paraId="0ABB8855" w14:textId="77777777" w:rsidR="006A45DA" w:rsidRPr="006A45DA" w:rsidRDefault="006A45DA" w:rsidP="006A45DA">
      <w:pPr>
        <w:widowControl w:val="0"/>
        <w:tabs>
          <w:tab w:val="left" w:pos="9450"/>
        </w:tabs>
        <w:autoSpaceDE w:val="0"/>
        <w:autoSpaceDN w:val="0"/>
        <w:spacing w:after="0" w:line="321" w:lineRule="exact"/>
        <w:ind w:left="52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5D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6A45D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14:paraId="5769D37C" w14:textId="77777777" w:rsidR="006A45DA" w:rsidRPr="006A45DA" w:rsidRDefault="006A45DA" w:rsidP="006A45DA">
      <w:pPr>
        <w:widowControl w:val="0"/>
        <w:autoSpaceDE w:val="0"/>
        <w:autoSpaceDN w:val="0"/>
        <w:spacing w:after="0" w:line="275" w:lineRule="exact"/>
        <w:ind w:left="5289"/>
        <w:jc w:val="both"/>
        <w:rPr>
          <w:rFonts w:ascii="Times New Roman" w:eastAsia="Times New Roman" w:hAnsi="Times New Roman" w:cs="Times New Roman"/>
          <w:sz w:val="24"/>
        </w:rPr>
      </w:pPr>
      <w:r w:rsidRPr="006A45DA">
        <w:rPr>
          <w:rFonts w:ascii="Times New Roman" w:eastAsia="Times New Roman" w:hAnsi="Times New Roman" w:cs="Times New Roman"/>
          <w:sz w:val="24"/>
        </w:rPr>
        <w:t>(фамилия,</w:t>
      </w:r>
      <w:r w:rsidRPr="006A45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имя,</w:t>
      </w:r>
      <w:r w:rsidRPr="006A45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отчество</w:t>
      </w:r>
      <w:r w:rsidRPr="006A45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(при</w:t>
      </w:r>
      <w:r w:rsidRPr="006A45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наличии),</w:t>
      </w:r>
    </w:p>
    <w:p w14:paraId="11E31524" w14:textId="77777777" w:rsidR="006A45DA" w:rsidRPr="006A45DA" w:rsidRDefault="006A45DA" w:rsidP="006A45DA">
      <w:pPr>
        <w:widowControl w:val="0"/>
        <w:autoSpaceDE w:val="0"/>
        <w:autoSpaceDN w:val="0"/>
        <w:spacing w:after="0" w:line="275" w:lineRule="exact"/>
        <w:ind w:left="5289"/>
        <w:jc w:val="both"/>
        <w:rPr>
          <w:rFonts w:ascii="Times New Roman" w:eastAsia="Times New Roman" w:hAnsi="Times New Roman" w:cs="Times New Roman"/>
          <w:sz w:val="24"/>
        </w:rPr>
      </w:pPr>
      <w:r w:rsidRPr="006A45DA">
        <w:rPr>
          <w:rFonts w:ascii="Times New Roman" w:eastAsia="Times New Roman" w:hAnsi="Times New Roman" w:cs="Times New Roman"/>
          <w:sz w:val="24"/>
        </w:rPr>
        <w:t>___________________________________</w:t>
      </w:r>
    </w:p>
    <w:p w14:paraId="4FAEB86E" w14:textId="77777777" w:rsidR="006A45DA" w:rsidRPr="006A45DA" w:rsidRDefault="006A45DA" w:rsidP="006A45DA">
      <w:pPr>
        <w:widowControl w:val="0"/>
        <w:autoSpaceDE w:val="0"/>
        <w:autoSpaceDN w:val="0"/>
        <w:spacing w:after="0" w:line="245" w:lineRule="exact"/>
        <w:ind w:left="5272"/>
        <w:rPr>
          <w:rFonts w:ascii="Times New Roman" w:eastAsia="Times New Roman" w:hAnsi="Times New Roman" w:cs="Times New Roman"/>
          <w:sz w:val="24"/>
        </w:rPr>
      </w:pPr>
      <w:r w:rsidRPr="006A45DA">
        <w:rPr>
          <w:rFonts w:ascii="Times New Roman" w:eastAsia="Times New Roman" w:hAnsi="Times New Roman" w:cs="Times New Roman"/>
          <w:sz w:val="24"/>
        </w:rPr>
        <w:t>замещаемая</w:t>
      </w:r>
      <w:r w:rsidRPr="006A45D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муниципальная</w:t>
      </w:r>
      <w:r w:rsidRPr="006A45D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должность)</w:t>
      </w:r>
    </w:p>
    <w:p w14:paraId="7CE63032" w14:textId="77777777" w:rsidR="006A45DA" w:rsidRPr="006A45DA" w:rsidRDefault="006A45DA" w:rsidP="006A45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73C99FBD" w14:textId="190213B1" w:rsidR="006A45DA" w:rsidRDefault="006A45DA" w:rsidP="006A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FFC3CF" w14:textId="77777777" w:rsidR="006A45DA" w:rsidRPr="006A45DA" w:rsidRDefault="006A45DA" w:rsidP="006A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F94BA5" w14:textId="77777777" w:rsidR="006A45DA" w:rsidRPr="006A45DA" w:rsidRDefault="006A45DA" w:rsidP="006A45DA">
      <w:pPr>
        <w:widowControl w:val="0"/>
        <w:autoSpaceDE w:val="0"/>
        <w:autoSpaceDN w:val="0"/>
        <w:spacing w:before="89" w:after="0" w:line="322" w:lineRule="exact"/>
        <w:ind w:left="1490" w:right="155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45DA">
        <w:rPr>
          <w:rFonts w:ascii="Times New Roman" w:eastAsia="Times New Roman" w:hAnsi="Times New Roman" w:cs="Times New Roman"/>
          <w:b/>
          <w:bCs/>
          <w:sz w:val="28"/>
          <w:szCs w:val="28"/>
        </w:rPr>
        <w:t>Уведомление</w:t>
      </w:r>
    </w:p>
    <w:p w14:paraId="58D7DD0B" w14:textId="77777777" w:rsidR="006A45DA" w:rsidRPr="006A45DA" w:rsidRDefault="006A45DA" w:rsidP="006A45DA">
      <w:pPr>
        <w:widowControl w:val="0"/>
        <w:autoSpaceDE w:val="0"/>
        <w:autoSpaceDN w:val="0"/>
        <w:spacing w:after="0" w:line="240" w:lineRule="auto"/>
        <w:ind w:right="6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A45DA">
        <w:rPr>
          <w:rFonts w:ascii="Times New Roman" w:eastAsia="Times New Roman" w:hAnsi="Times New Roman" w:cs="Times New Roman"/>
          <w:b/>
          <w:sz w:val="28"/>
        </w:rPr>
        <w:t>о возникновении не зависящих от лица, замещающего муниципальную</w:t>
      </w:r>
      <w:r w:rsidRPr="006A45DA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A45DA">
        <w:rPr>
          <w:rFonts w:ascii="Times New Roman" w:eastAsia="Times New Roman" w:hAnsi="Times New Roman" w:cs="Times New Roman"/>
          <w:b/>
          <w:sz w:val="28"/>
        </w:rPr>
        <w:t>должность, обстоятельств, препятствующих соблюдению ограничений и</w:t>
      </w:r>
      <w:r w:rsidRPr="006A45DA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6A45DA">
        <w:rPr>
          <w:rFonts w:ascii="Times New Roman" w:eastAsia="Times New Roman" w:hAnsi="Times New Roman" w:cs="Times New Roman"/>
          <w:b/>
          <w:sz w:val="28"/>
        </w:rPr>
        <w:t>запретов,</w:t>
      </w:r>
      <w:r w:rsidRPr="006A45DA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6A45DA">
        <w:rPr>
          <w:rFonts w:ascii="Times New Roman" w:eastAsia="Times New Roman" w:hAnsi="Times New Roman" w:cs="Times New Roman"/>
          <w:b/>
          <w:sz w:val="28"/>
        </w:rPr>
        <w:t>требований</w:t>
      </w:r>
      <w:r w:rsidRPr="006A45DA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6A45DA">
        <w:rPr>
          <w:rFonts w:ascii="Times New Roman" w:eastAsia="Times New Roman" w:hAnsi="Times New Roman" w:cs="Times New Roman"/>
          <w:b/>
          <w:sz w:val="28"/>
        </w:rPr>
        <w:t>о предотвращении</w:t>
      </w:r>
    </w:p>
    <w:p w14:paraId="6C47E29C" w14:textId="77777777" w:rsidR="006A45DA" w:rsidRPr="006A45DA" w:rsidRDefault="006A45DA" w:rsidP="006A45DA">
      <w:pPr>
        <w:widowControl w:val="0"/>
        <w:autoSpaceDE w:val="0"/>
        <w:autoSpaceDN w:val="0"/>
        <w:spacing w:after="0" w:line="240" w:lineRule="auto"/>
        <w:ind w:left="181" w:right="254" w:firstLine="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45DA">
        <w:rPr>
          <w:rFonts w:ascii="Times New Roman" w:eastAsia="Times New Roman" w:hAnsi="Times New Roman" w:cs="Times New Roman"/>
          <w:b/>
          <w:bCs/>
          <w:sz w:val="28"/>
          <w:szCs w:val="28"/>
        </w:rPr>
        <w:t>или об урегулировании конфликта интересов и исполнению</w:t>
      </w:r>
      <w:r w:rsidRPr="006A45D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обязанностей, установленных Федеральным законом от 25 декабря 2008</w:t>
      </w:r>
      <w:r w:rsidRPr="006A45DA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b/>
          <w:bCs/>
          <w:sz w:val="28"/>
          <w:szCs w:val="28"/>
        </w:rPr>
        <w:t>года</w:t>
      </w:r>
      <w:r w:rsidRPr="006A45D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b/>
          <w:bCs/>
          <w:sz w:val="28"/>
          <w:szCs w:val="28"/>
        </w:rPr>
        <w:t>№ 273-ФЗ</w:t>
      </w:r>
      <w:r w:rsidRPr="006A45D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b/>
          <w:bCs/>
          <w:sz w:val="28"/>
          <w:szCs w:val="28"/>
        </w:rPr>
        <w:t>«О</w:t>
      </w:r>
      <w:r w:rsidRPr="006A45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противодействии</w:t>
      </w:r>
      <w:r w:rsidRPr="006A45D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b/>
          <w:bCs/>
          <w:sz w:val="28"/>
          <w:szCs w:val="28"/>
        </w:rPr>
        <w:t>коррупции» и</w:t>
      </w:r>
      <w:r w:rsidRPr="006A45D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b/>
          <w:bCs/>
          <w:sz w:val="28"/>
          <w:szCs w:val="28"/>
        </w:rPr>
        <w:t>другими</w:t>
      </w:r>
    </w:p>
    <w:p w14:paraId="1CCD5EEE" w14:textId="77777777" w:rsidR="006A45DA" w:rsidRPr="006A45DA" w:rsidRDefault="006A45DA" w:rsidP="006A45DA">
      <w:pPr>
        <w:widowControl w:val="0"/>
        <w:autoSpaceDE w:val="0"/>
        <w:autoSpaceDN w:val="0"/>
        <w:spacing w:after="0" w:line="240" w:lineRule="auto"/>
        <w:ind w:right="6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A45DA">
        <w:rPr>
          <w:rFonts w:ascii="Times New Roman" w:eastAsia="Times New Roman" w:hAnsi="Times New Roman" w:cs="Times New Roman"/>
          <w:b/>
          <w:sz w:val="28"/>
        </w:rPr>
        <w:t>федеральными</w:t>
      </w:r>
      <w:r w:rsidRPr="006A45DA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6A45DA">
        <w:rPr>
          <w:rFonts w:ascii="Times New Roman" w:eastAsia="Times New Roman" w:hAnsi="Times New Roman" w:cs="Times New Roman"/>
          <w:b/>
          <w:sz w:val="28"/>
        </w:rPr>
        <w:t>законами</w:t>
      </w:r>
      <w:r w:rsidRPr="006A45DA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6A45DA">
        <w:rPr>
          <w:rFonts w:ascii="Times New Roman" w:eastAsia="Times New Roman" w:hAnsi="Times New Roman" w:cs="Times New Roman"/>
          <w:b/>
          <w:sz w:val="28"/>
        </w:rPr>
        <w:t>в</w:t>
      </w:r>
      <w:r w:rsidRPr="006A45DA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6A45DA">
        <w:rPr>
          <w:rFonts w:ascii="Times New Roman" w:eastAsia="Times New Roman" w:hAnsi="Times New Roman" w:cs="Times New Roman"/>
          <w:b/>
          <w:sz w:val="28"/>
        </w:rPr>
        <w:t>целях</w:t>
      </w:r>
      <w:r w:rsidRPr="006A45DA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6A45DA">
        <w:rPr>
          <w:rFonts w:ascii="Times New Roman" w:eastAsia="Times New Roman" w:hAnsi="Times New Roman" w:cs="Times New Roman"/>
          <w:b/>
          <w:sz w:val="28"/>
        </w:rPr>
        <w:t>противодействия</w:t>
      </w:r>
      <w:r w:rsidRPr="006A45DA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6A45DA">
        <w:rPr>
          <w:rFonts w:ascii="Times New Roman" w:eastAsia="Times New Roman" w:hAnsi="Times New Roman" w:cs="Times New Roman"/>
          <w:b/>
          <w:sz w:val="28"/>
        </w:rPr>
        <w:t>коррупции</w:t>
      </w:r>
    </w:p>
    <w:p w14:paraId="0DBF8570" w14:textId="77777777" w:rsidR="006A45DA" w:rsidRPr="006A45DA" w:rsidRDefault="006A45DA" w:rsidP="006A45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76EDD47" w14:textId="77777777" w:rsidR="006A45DA" w:rsidRPr="006A45DA" w:rsidRDefault="006A45DA" w:rsidP="006A45DA">
      <w:pPr>
        <w:widowControl w:val="0"/>
        <w:tabs>
          <w:tab w:val="left" w:pos="349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6A45DA" w:rsidRPr="006A45DA" w:rsidSect="00054F65">
          <w:headerReference w:type="default" r:id="rId8"/>
          <w:footerReference w:type="default" r:id="rId9"/>
          <w:headerReference w:type="first" r:id="rId10"/>
          <w:pgSz w:w="11910" w:h="16840"/>
          <w:pgMar w:top="1134" w:right="850" w:bottom="1134" w:left="1701" w:header="715" w:footer="0" w:gutter="0"/>
          <w:cols w:space="720"/>
          <w:titlePg/>
          <w:docGrid w:linePitch="299"/>
        </w:sectPr>
      </w:pPr>
    </w:p>
    <w:p w14:paraId="432B9A20" w14:textId="77777777" w:rsidR="006A45DA" w:rsidRPr="006A45DA" w:rsidRDefault="006A45DA" w:rsidP="006A45DA">
      <w:pPr>
        <w:widowControl w:val="0"/>
        <w:autoSpaceDE w:val="0"/>
        <w:autoSpaceDN w:val="0"/>
        <w:spacing w:before="79" w:after="0" w:line="240" w:lineRule="auto"/>
        <w:ind w:left="102" w:right="17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5DA">
        <w:rPr>
          <w:rFonts w:ascii="Times New Roman" w:eastAsia="Times New Roman" w:hAnsi="Times New Roman" w:cs="Times New Roman"/>
          <w:sz w:val="28"/>
          <w:szCs w:val="28"/>
        </w:rPr>
        <w:lastRenderedPageBreak/>
        <w:t>Настоящим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сообщаю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возникновении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зависящих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меня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обстоятельств,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препятствующих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соблюдению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ограничений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запретов,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Pr="006A45DA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A45DA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предотвращении</w:t>
      </w:r>
      <w:r w:rsidRPr="006A45DA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6A45DA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6A45DA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урегулировании</w:t>
      </w:r>
      <w:r w:rsidRPr="006A45DA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конфликта</w:t>
      </w:r>
      <w:r w:rsidRPr="006A45DA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интересов</w:t>
      </w:r>
      <w:r w:rsidRPr="006A45D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исполнению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обязанностей,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установленных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6A45D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декабря 2008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года № 273-ФЗ «О противодействии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коррупции» и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другими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федеральными</w:t>
      </w:r>
      <w:r w:rsidRPr="006A45D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законами</w:t>
      </w:r>
      <w:r w:rsidRPr="006A45D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A45D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целях противодействия</w:t>
      </w:r>
      <w:r w:rsidRPr="006A45D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коррупции:</w:t>
      </w:r>
    </w:p>
    <w:p w14:paraId="7AC49357" w14:textId="77777777" w:rsidR="006A45DA" w:rsidRPr="006A45DA" w:rsidRDefault="006A45DA" w:rsidP="006A45DA">
      <w:pPr>
        <w:widowControl w:val="0"/>
        <w:autoSpaceDE w:val="0"/>
        <w:autoSpaceDN w:val="0"/>
        <w:spacing w:after="0" w:line="248" w:lineRule="exact"/>
        <w:ind w:left="45" w:right="110"/>
        <w:jc w:val="center"/>
        <w:rPr>
          <w:rFonts w:ascii="Times New Roman" w:eastAsia="Times New Roman" w:hAnsi="Times New Roman" w:cs="Times New Roman"/>
          <w:sz w:val="24"/>
        </w:rPr>
      </w:pPr>
      <w:r w:rsidRPr="006A45DA"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14:paraId="62556903" w14:textId="77777777" w:rsidR="006A45DA" w:rsidRPr="006A45DA" w:rsidRDefault="006A45DA" w:rsidP="006A45DA">
      <w:pPr>
        <w:widowControl w:val="0"/>
        <w:autoSpaceDE w:val="0"/>
        <w:autoSpaceDN w:val="0"/>
        <w:spacing w:after="0" w:line="248" w:lineRule="exact"/>
        <w:ind w:left="45" w:right="110"/>
        <w:jc w:val="center"/>
        <w:rPr>
          <w:rFonts w:ascii="Times New Roman" w:eastAsia="Times New Roman" w:hAnsi="Times New Roman" w:cs="Times New Roman"/>
          <w:sz w:val="24"/>
        </w:rPr>
      </w:pPr>
      <w:r w:rsidRPr="006A45DA">
        <w:rPr>
          <w:rFonts w:ascii="Times New Roman" w:eastAsia="Times New Roman" w:hAnsi="Times New Roman" w:cs="Times New Roman"/>
          <w:sz w:val="24"/>
        </w:rPr>
        <w:t>(указываются</w:t>
      </w:r>
      <w:r w:rsidRPr="006A45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обстоятельства,</w:t>
      </w:r>
      <w:r w:rsidRPr="006A45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препятствующие</w:t>
      </w:r>
      <w:r w:rsidRPr="006A45D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соблюдению</w:t>
      </w:r>
    </w:p>
    <w:p w14:paraId="01AA9466" w14:textId="77777777" w:rsidR="006A45DA" w:rsidRPr="006A45DA" w:rsidRDefault="006A45DA" w:rsidP="006A45DA">
      <w:pPr>
        <w:widowControl w:val="0"/>
        <w:autoSpaceDE w:val="0"/>
        <w:autoSpaceDN w:val="0"/>
        <w:spacing w:after="0" w:line="248" w:lineRule="exact"/>
        <w:ind w:left="45" w:right="110"/>
        <w:jc w:val="center"/>
        <w:rPr>
          <w:rFonts w:ascii="Times New Roman" w:eastAsia="Times New Roman" w:hAnsi="Times New Roman" w:cs="Times New Roman"/>
          <w:sz w:val="24"/>
        </w:rPr>
      </w:pPr>
      <w:r w:rsidRPr="006A45DA"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</w:t>
      </w:r>
    </w:p>
    <w:p w14:paraId="080BCDA6" w14:textId="77777777" w:rsidR="006A45DA" w:rsidRPr="006A45DA" w:rsidRDefault="006A45DA" w:rsidP="006A45DA">
      <w:pPr>
        <w:widowControl w:val="0"/>
        <w:autoSpaceDE w:val="0"/>
        <w:autoSpaceDN w:val="0"/>
        <w:spacing w:after="0" w:line="245" w:lineRule="exact"/>
        <w:ind w:right="66"/>
        <w:jc w:val="center"/>
        <w:rPr>
          <w:rFonts w:ascii="Times New Roman" w:eastAsia="Times New Roman" w:hAnsi="Times New Roman" w:cs="Times New Roman"/>
          <w:sz w:val="24"/>
        </w:rPr>
      </w:pPr>
      <w:r w:rsidRPr="006A45DA">
        <w:rPr>
          <w:rFonts w:ascii="Times New Roman" w:eastAsia="Times New Roman" w:hAnsi="Times New Roman" w:cs="Times New Roman"/>
          <w:sz w:val="24"/>
        </w:rPr>
        <w:t>ограничений,</w:t>
      </w:r>
      <w:r w:rsidRPr="006A45D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запретов</w:t>
      </w:r>
      <w:r w:rsidRPr="006A45D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и</w:t>
      </w:r>
      <w:r w:rsidRPr="006A45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требований,</w:t>
      </w:r>
      <w:r w:rsidRPr="006A45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исполнению</w:t>
      </w:r>
      <w:r w:rsidRPr="006A45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обязанностей,</w:t>
      </w:r>
    </w:p>
    <w:p w14:paraId="47DCFC73" w14:textId="77777777" w:rsidR="006A45DA" w:rsidRPr="006A45DA" w:rsidRDefault="006A45DA" w:rsidP="006A45D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  <w:r w:rsidRPr="006A45DA">
        <w:rPr>
          <w:rFonts w:ascii="Times New Roman" w:eastAsia="Times New Roman" w:hAnsi="Times New Roman" w:cs="Times New Roman"/>
          <w:sz w:val="23"/>
          <w:szCs w:val="28"/>
        </w:rPr>
        <w:t>__________________________________________________________________________________</w:t>
      </w:r>
    </w:p>
    <w:p w14:paraId="03CD9985" w14:textId="77777777" w:rsidR="006A45DA" w:rsidRPr="006A45DA" w:rsidRDefault="006A45DA" w:rsidP="006A45DA">
      <w:pPr>
        <w:widowControl w:val="0"/>
        <w:autoSpaceDE w:val="0"/>
        <w:autoSpaceDN w:val="0"/>
        <w:spacing w:after="0" w:line="245" w:lineRule="exact"/>
        <w:ind w:left="723"/>
        <w:jc w:val="center"/>
        <w:rPr>
          <w:rFonts w:ascii="Times New Roman" w:eastAsia="Times New Roman" w:hAnsi="Times New Roman" w:cs="Times New Roman"/>
          <w:sz w:val="24"/>
        </w:rPr>
      </w:pPr>
      <w:r w:rsidRPr="006A45DA">
        <w:rPr>
          <w:rFonts w:ascii="Times New Roman" w:eastAsia="Times New Roman" w:hAnsi="Times New Roman" w:cs="Times New Roman"/>
          <w:sz w:val="24"/>
        </w:rPr>
        <w:t>нарушенные</w:t>
      </w:r>
      <w:r w:rsidRPr="006A45D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ограничения,</w:t>
      </w:r>
      <w:r w:rsidRPr="006A45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запреты</w:t>
      </w:r>
      <w:r w:rsidRPr="006A45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и</w:t>
      </w:r>
      <w:r w:rsidRPr="006A45D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требования,</w:t>
      </w:r>
      <w:r w:rsidRPr="006A45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неисполненные</w:t>
      </w:r>
      <w:r w:rsidRPr="006A45D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обязанности,</w:t>
      </w:r>
    </w:p>
    <w:p w14:paraId="01872E08" w14:textId="77777777" w:rsidR="006A45DA" w:rsidRPr="006A45DA" w:rsidRDefault="006A45DA" w:rsidP="006A45DA">
      <w:pPr>
        <w:widowControl w:val="0"/>
        <w:autoSpaceDE w:val="0"/>
        <w:autoSpaceDN w:val="0"/>
        <w:spacing w:after="0" w:line="245" w:lineRule="exact"/>
        <w:rPr>
          <w:rFonts w:ascii="Times New Roman" w:eastAsia="Times New Roman" w:hAnsi="Times New Roman" w:cs="Times New Roman"/>
          <w:sz w:val="24"/>
        </w:rPr>
      </w:pPr>
      <w:r w:rsidRPr="006A45DA"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</w:t>
      </w:r>
    </w:p>
    <w:p w14:paraId="39FD8A8D" w14:textId="77777777" w:rsidR="006A45DA" w:rsidRPr="006A45DA" w:rsidRDefault="006A45DA" w:rsidP="006A45DA">
      <w:pPr>
        <w:widowControl w:val="0"/>
        <w:autoSpaceDE w:val="0"/>
        <w:autoSpaceDN w:val="0"/>
        <w:spacing w:after="0" w:line="245" w:lineRule="exact"/>
        <w:ind w:left="1490" w:right="1554"/>
        <w:jc w:val="center"/>
        <w:rPr>
          <w:rFonts w:ascii="Times New Roman" w:eastAsia="Times New Roman" w:hAnsi="Times New Roman" w:cs="Times New Roman"/>
          <w:sz w:val="24"/>
        </w:rPr>
      </w:pPr>
      <w:r w:rsidRPr="006A45DA">
        <w:rPr>
          <w:rFonts w:ascii="Times New Roman" w:eastAsia="Times New Roman" w:hAnsi="Times New Roman" w:cs="Times New Roman"/>
          <w:sz w:val="24"/>
        </w:rPr>
        <w:t>возникновения</w:t>
      </w:r>
      <w:r w:rsidRPr="006A45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таких</w:t>
      </w:r>
      <w:r w:rsidRPr="006A45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обстоятельств</w:t>
      </w:r>
    </w:p>
    <w:p w14:paraId="4EB90C0E" w14:textId="77777777" w:rsidR="006A45DA" w:rsidRPr="006A45DA" w:rsidRDefault="006A45DA" w:rsidP="006A45DA">
      <w:pPr>
        <w:widowControl w:val="0"/>
        <w:autoSpaceDE w:val="0"/>
        <w:autoSpaceDN w:val="0"/>
        <w:spacing w:after="0" w:line="245" w:lineRule="exact"/>
        <w:ind w:right="1554"/>
        <w:rPr>
          <w:rFonts w:ascii="Times New Roman" w:eastAsia="Times New Roman" w:hAnsi="Times New Roman" w:cs="Times New Roman"/>
          <w:sz w:val="24"/>
        </w:rPr>
      </w:pPr>
      <w:r w:rsidRPr="006A45DA"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 </w:t>
      </w:r>
    </w:p>
    <w:p w14:paraId="2C10494F" w14:textId="77777777" w:rsidR="006A45DA" w:rsidRPr="006A45DA" w:rsidRDefault="006A45DA" w:rsidP="006A45DA">
      <w:pPr>
        <w:widowControl w:val="0"/>
        <w:autoSpaceDE w:val="0"/>
        <w:autoSpaceDN w:val="0"/>
        <w:spacing w:after="0" w:line="246" w:lineRule="exact"/>
        <w:ind w:right="72"/>
        <w:jc w:val="center"/>
        <w:rPr>
          <w:rFonts w:ascii="Times New Roman" w:eastAsia="Times New Roman" w:hAnsi="Times New Roman" w:cs="Times New Roman"/>
          <w:sz w:val="24"/>
        </w:rPr>
      </w:pPr>
      <w:r w:rsidRPr="006A45DA">
        <w:rPr>
          <w:rFonts w:ascii="Times New Roman" w:eastAsia="Times New Roman" w:hAnsi="Times New Roman" w:cs="Times New Roman"/>
          <w:sz w:val="24"/>
        </w:rPr>
        <w:t>и</w:t>
      </w:r>
      <w:r w:rsidRPr="006A45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сроки</w:t>
      </w:r>
      <w:r w:rsidRPr="006A45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их</w:t>
      </w:r>
      <w:r w:rsidRPr="006A45D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прекращения</w:t>
      </w:r>
      <w:r w:rsidRPr="006A45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(в</w:t>
      </w:r>
      <w:r w:rsidRPr="006A45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случае</w:t>
      </w:r>
      <w:r w:rsidRPr="006A45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если обстоятельства</w:t>
      </w:r>
      <w:r w:rsidRPr="006A45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препятствовали своевременной</w:t>
      </w:r>
      <w:r w:rsidRPr="006A45D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подачи</w:t>
      </w:r>
      <w:r w:rsidRPr="006A45D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уведомления))</w:t>
      </w:r>
    </w:p>
    <w:p w14:paraId="07D91579" w14:textId="77777777" w:rsidR="006A45DA" w:rsidRPr="006A45DA" w:rsidRDefault="006A45DA" w:rsidP="006A45D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2E197828" w14:textId="77777777" w:rsidR="006A45DA" w:rsidRPr="006A45DA" w:rsidRDefault="006A45DA" w:rsidP="006A45DA">
      <w:pPr>
        <w:widowControl w:val="0"/>
        <w:autoSpaceDE w:val="0"/>
        <w:autoSpaceDN w:val="0"/>
        <w:spacing w:before="89" w:after="0" w:line="240" w:lineRule="auto"/>
        <w:ind w:left="102" w:right="162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5D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уведомлению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прилагаю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(материалы,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информацию),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подтверждающие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факт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наступления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вышеуказанных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зависящих от меня</w:t>
      </w:r>
      <w:r w:rsidRPr="006A45D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обстоятельств:</w:t>
      </w:r>
    </w:p>
    <w:p w14:paraId="22236F06" w14:textId="77777777" w:rsidR="006A45DA" w:rsidRPr="006A45DA" w:rsidRDefault="006A45DA" w:rsidP="006A45DA">
      <w:pPr>
        <w:widowControl w:val="0"/>
        <w:autoSpaceDE w:val="0"/>
        <w:autoSpaceDN w:val="0"/>
        <w:spacing w:before="89"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5D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</w:t>
      </w:r>
    </w:p>
    <w:p w14:paraId="44670083" w14:textId="77777777" w:rsidR="006A45DA" w:rsidRPr="006A45DA" w:rsidRDefault="006A45DA" w:rsidP="006A45DA">
      <w:pPr>
        <w:widowControl w:val="0"/>
        <w:pBdr>
          <w:bottom w:val="single" w:sz="12" w:space="1" w:color="auto"/>
        </w:pBdr>
        <w:tabs>
          <w:tab w:val="left" w:pos="2235"/>
        </w:tabs>
        <w:autoSpaceDE w:val="0"/>
        <w:autoSpaceDN w:val="0"/>
        <w:spacing w:before="9"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6A45DA">
        <w:rPr>
          <w:rFonts w:ascii="Times New Roman" w:eastAsia="Times New Roman" w:hAnsi="Times New Roman" w:cs="Times New Roman"/>
          <w:sz w:val="24"/>
          <w:szCs w:val="28"/>
        </w:rPr>
        <w:t>(указываются</w:t>
      </w:r>
      <w:r w:rsidRPr="006A45DA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  <w:szCs w:val="28"/>
        </w:rPr>
        <w:t>документы,</w:t>
      </w:r>
      <w:r w:rsidRPr="006A45DA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  <w:szCs w:val="28"/>
        </w:rPr>
        <w:t>материалы</w:t>
      </w:r>
    </w:p>
    <w:p w14:paraId="3E8B786F" w14:textId="77777777" w:rsidR="006A45DA" w:rsidRPr="006A45DA" w:rsidRDefault="006A45DA" w:rsidP="006A45DA">
      <w:pPr>
        <w:widowControl w:val="0"/>
        <w:autoSpaceDE w:val="0"/>
        <w:autoSpaceDN w:val="0"/>
        <w:spacing w:after="0" w:line="275" w:lineRule="exact"/>
        <w:ind w:left="44" w:right="110"/>
        <w:jc w:val="center"/>
        <w:rPr>
          <w:rFonts w:ascii="Times New Roman" w:eastAsia="Times New Roman" w:hAnsi="Times New Roman" w:cs="Times New Roman"/>
          <w:sz w:val="24"/>
        </w:rPr>
      </w:pPr>
      <w:r w:rsidRPr="006A45DA">
        <w:rPr>
          <w:rFonts w:ascii="Times New Roman" w:eastAsia="Times New Roman" w:hAnsi="Times New Roman" w:cs="Times New Roman"/>
          <w:sz w:val="24"/>
        </w:rPr>
        <w:t>и</w:t>
      </w:r>
      <w:r w:rsidRPr="006A45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(или)</w:t>
      </w:r>
      <w:r w:rsidRPr="006A45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информация</w:t>
      </w:r>
      <w:r w:rsidRPr="006A45D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при</w:t>
      </w:r>
      <w:r w:rsidRPr="006A45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их</w:t>
      </w:r>
      <w:r w:rsidRPr="006A45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наличии)</w:t>
      </w:r>
    </w:p>
    <w:p w14:paraId="079801CF" w14:textId="77777777" w:rsidR="006A45DA" w:rsidRPr="006A45DA" w:rsidRDefault="006A45DA" w:rsidP="006A45D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6D8A209D" w14:textId="77777777" w:rsidR="006A45DA" w:rsidRPr="006A45DA" w:rsidRDefault="006A45DA" w:rsidP="006A45DA">
      <w:pPr>
        <w:widowControl w:val="0"/>
        <w:autoSpaceDE w:val="0"/>
        <w:autoSpaceDN w:val="0"/>
        <w:spacing w:before="89" w:after="0" w:line="240" w:lineRule="auto"/>
        <w:ind w:left="102" w:right="164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5DA">
        <w:rPr>
          <w:rFonts w:ascii="Times New Roman" w:eastAsia="Times New Roman" w:hAnsi="Times New Roman" w:cs="Times New Roman"/>
          <w:sz w:val="28"/>
          <w:szCs w:val="28"/>
        </w:rPr>
        <w:t>Обязуюсь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позднее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чем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месяц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прекращения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действия не зависящих от меня обстоятельств, препятствующих соблюдению</w:t>
      </w:r>
      <w:r w:rsidRPr="006A45D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ограничений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запретов,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предотвращении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урегулировании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конфликта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интересов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исполнению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обязанностей,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установленных Федеральным законом от 25 декабря 2008 года № 273-ФЗ «О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противодействии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коррупции»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другими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федеральными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законами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Pr="006A45D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противодействия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коррупции,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обеспечить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соблюдение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таких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ограничений,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запретов и требований, а также исполнение таких обязанностей, если иное не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 w:rsidRPr="006A45D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федеральными законами.</w:t>
      </w:r>
    </w:p>
    <w:p w14:paraId="67120CA3" w14:textId="3F0723A3" w:rsidR="006A45DA" w:rsidRPr="006A45DA" w:rsidRDefault="006A45DA" w:rsidP="006A45DA">
      <w:pPr>
        <w:widowControl w:val="0"/>
        <w:autoSpaceDE w:val="0"/>
        <w:autoSpaceDN w:val="0"/>
        <w:spacing w:before="1" w:after="0" w:line="240" w:lineRule="auto"/>
        <w:ind w:left="102" w:right="17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5DA">
        <w:rPr>
          <w:rFonts w:ascii="Times New Roman" w:eastAsia="Times New Roman" w:hAnsi="Times New Roman" w:cs="Times New Roman"/>
          <w:sz w:val="28"/>
          <w:szCs w:val="28"/>
        </w:rPr>
        <w:t>Прошу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рассмотреть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6A45DA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r w:rsidRPr="006A45DA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6A45DA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6A45DA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 xml:space="preserve">Мещанский  </w:t>
      </w:r>
      <w:r w:rsidRPr="006A45D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88189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в городе Москве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соблюдению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лицами,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замещающими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муниципальные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должности,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ограничений,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запретов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исполнения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ими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обязанностей,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установленных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6A45DA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противодействии</w:t>
      </w:r>
      <w:r w:rsidRPr="006A45D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коррупции___________________.</w:t>
      </w:r>
    </w:p>
    <w:p w14:paraId="3A7BAEBE" w14:textId="77777777" w:rsidR="006A45DA" w:rsidRPr="006A45DA" w:rsidRDefault="006A45DA" w:rsidP="006A45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A45DA">
        <w:rPr>
          <w:rFonts w:ascii="Times New Roman" w:eastAsia="Times New Roman" w:hAnsi="Times New Roman" w:cs="Times New Roman"/>
          <w:sz w:val="24"/>
        </w:rPr>
        <w:t xml:space="preserve">      (в</w:t>
      </w:r>
      <w:r w:rsidRPr="006A45D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моем</w:t>
      </w:r>
      <w:r w:rsidRPr="006A45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присутствии</w:t>
      </w:r>
      <w:r w:rsidRPr="006A45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/</w:t>
      </w:r>
      <w:r w:rsidRPr="006A45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без</w:t>
      </w:r>
      <w:r w:rsidRPr="006A45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моего</w:t>
      </w:r>
      <w:r w:rsidRPr="006A45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присутствия)</w:t>
      </w:r>
    </w:p>
    <w:p w14:paraId="35EB8D95" w14:textId="77777777" w:rsidR="006A45DA" w:rsidRPr="006A45DA" w:rsidRDefault="006A45DA" w:rsidP="006A45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8A36FD0" w14:textId="77777777" w:rsidR="006A45DA" w:rsidRPr="006A45DA" w:rsidRDefault="006A45DA" w:rsidP="006A45DA">
      <w:pPr>
        <w:widowControl w:val="0"/>
        <w:tabs>
          <w:tab w:val="left" w:pos="9489"/>
        </w:tabs>
        <w:autoSpaceDE w:val="0"/>
        <w:autoSpaceDN w:val="0"/>
        <w:spacing w:before="1" w:after="0" w:line="321" w:lineRule="exact"/>
        <w:ind w:left="81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A45DA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Pr="006A45D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A45D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принятом</w:t>
      </w:r>
      <w:r w:rsidRPr="006A45D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решении</w:t>
      </w:r>
      <w:r w:rsidRPr="006A45D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прошу</w:t>
      </w:r>
      <w:r w:rsidRPr="006A45D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_________________________</w:t>
      </w:r>
    </w:p>
    <w:p w14:paraId="21053A82" w14:textId="77777777" w:rsidR="006A45DA" w:rsidRPr="006A45DA" w:rsidRDefault="006A45DA" w:rsidP="006A45DA">
      <w:pPr>
        <w:widowControl w:val="0"/>
        <w:autoSpaceDE w:val="0"/>
        <w:autoSpaceDN w:val="0"/>
        <w:spacing w:after="0" w:line="275" w:lineRule="exact"/>
        <w:ind w:left="6208"/>
        <w:rPr>
          <w:rFonts w:ascii="Times New Roman" w:eastAsia="Times New Roman" w:hAnsi="Times New Roman" w:cs="Times New Roman"/>
          <w:sz w:val="24"/>
        </w:rPr>
      </w:pPr>
      <w:r w:rsidRPr="006A45DA">
        <w:rPr>
          <w:rFonts w:ascii="Times New Roman" w:eastAsia="Times New Roman" w:hAnsi="Times New Roman" w:cs="Times New Roman"/>
          <w:sz w:val="24"/>
        </w:rPr>
        <w:t>(указывается</w:t>
      </w:r>
      <w:r w:rsidRPr="006A45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способ</w:t>
      </w:r>
      <w:r w:rsidRPr="006A45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вручения</w:t>
      </w:r>
    </w:p>
    <w:p w14:paraId="29A0F0A9" w14:textId="77777777" w:rsidR="006A45DA" w:rsidRDefault="006A45DA" w:rsidP="006A45DA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</w:p>
    <w:p w14:paraId="60A24CB0" w14:textId="77777777" w:rsidR="00C17124" w:rsidRPr="006A45DA" w:rsidRDefault="00C17124" w:rsidP="006A45DA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  <w:sectPr w:rsidR="00C17124" w:rsidRPr="006A45DA" w:rsidSect="00C17124">
          <w:pgSz w:w="11910" w:h="16840"/>
          <w:pgMar w:top="1040" w:right="680" w:bottom="1843" w:left="1600" w:header="715" w:footer="0" w:gutter="0"/>
          <w:cols w:space="720"/>
        </w:sectPr>
      </w:pPr>
    </w:p>
    <w:p w14:paraId="4D64F65F" w14:textId="77777777" w:rsidR="006A45DA" w:rsidRPr="006A45DA" w:rsidRDefault="006A45DA" w:rsidP="006A45DA">
      <w:pPr>
        <w:widowControl w:val="0"/>
        <w:autoSpaceDE w:val="0"/>
        <w:autoSpaceDN w:val="0"/>
        <w:spacing w:after="0" w:line="240" w:lineRule="auto"/>
        <w:ind w:left="519" w:right="592"/>
        <w:jc w:val="center"/>
        <w:rPr>
          <w:rFonts w:ascii="Times New Roman" w:eastAsia="Times New Roman" w:hAnsi="Times New Roman" w:cs="Times New Roman"/>
          <w:sz w:val="24"/>
        </w:rPr>
      </w:pPr>
      <w:r w:rsidRPr="006A45DA">
        <w:rPr>
          <w:rFonts w:ascii="Times New Roman" w:eastAsia="Times New Roman" w:hAnsi="Times New Roman" w:cs="Times New Roman"/>
          <w:sz w:val="24"/>
        </w:rPr>
        <w:lastRenderedPageBreak/>
        <w:t>______________________________________________________________________</w:t>
      </w:r>
    </w:p>
    <w:p w14:paraId="354C6CB6" w14:textId="77777777" w:rsidR="006A45DA" w:rsidRPr="006A45DA" w:rsidRDefault="006A45DA" w:rsidP="006A45DA">
      <w:pPr>
        <w:widowControl w:val="0"/>
        <w:autoSpaceDE w:val="0"/>
        <w:autoSpaceDN w:val="0"/>
        <w:spacing w:after="0" w:line="240" w:lineRule="auto"/>
        <w:ind w:left="519" w:right="592"/>
        <w:jc w:val="center"/>
        <w:rPr>
          <w:rFonts w:ascii="Times New Roman" w:eastAsia="Times New Roman" w:hAnsi="Times New Roman" w:cs="Times New Roman"/>
          <w:sz w:val="24"/>
        </w:rPr>
      </w:pPr>
      <w:r w:rsidRPr="006A45DA">
        <w:rPr>
          <w:rFonts w:ascii="Times New Roman" w:eastAsia="Times New Roman" w:hAnsi="Times New Roman" w:cs="Times New Roman"/>
          <w:sz w:val="24"/>
        </w:rPr>
        <w:t>или</w:t>
      </w:r>
      <w:r w:rsidRPr="006A45D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направления</w:t>
      </w:r>
      <w:r w:rsidRPr="006A45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информации:</w:t>
      </w:r>
      <w:r w:rsidRPr="006A45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вручить</w:t>
      </w:r>
      <w:r w:rsidRPr="006A45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лично</w:t>
      </w:r>
      <w:r w:rsidRPr="006A45D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/</w:t>
      </w:r>
      <w:r w:rsidRPr="006A45D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направить</w:t>
      </w:r>
      <w:r w:rsidRPr="006A45D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почтовым</w:t>
      </w:r>
      <w:r w:rsidRPr="006A45D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отправлением</w:t>
      </w:r>
      <w:r w:rsidRPr="006A45D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(с</w:t>
      </w:r>
      <w:r w:rsidRPr="006A45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указанием</w:t>
      </w:r>
      <w:r w:rsidRPr="006A45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адреса))</w:t>
      </w:r>
    </w:p>
    <w:p w14:paraId="4FF33F8F" w14:textId="77777777" w:rsidR="006A45DA" w:rsidRPr="006A45DA" w:rsidRDefault="006A45DA" w:rsidP="006A45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41DA28B1" w14:textId="77777777" w:rsidR="006A45DA" w:rsidRPr="006A45DA" w:rsidRDefault="006A45DA" w:rsidP="006A45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6957DCAC" w14:textId="77777777" w:rsidR="006A45DA" w:rsidRPr="006A45DA" w:rsidRDefault="006A45DA" w:rsidP="006A45DA">
      <w:pPr>
        <w:widowControl w:val="0"/>
        <w:tabs>
          <w:tab w:val="left" w:pos="66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6A45DA">
        <w:rPr>
          <w:rFonts w:ascii="Times New Roman" w:eastAsia="Times New Roman" w:hAnsi="Times New Roman" w:cs="Times New Roman"/>
          <w:sz w:val="20"/>
          <w:szCs w:val="28"/>
        </w:rPr>
        <w:t>__________________________</w:t>
      </w:r>
      <w:r w:rsidRPr="006A45DA">
        <w:rPr>
          <w:rFonts w:ascii="Times New Roman" w:eastAsia="Times New Roman" w:hAnsi="Times New Roman" w:cs="Times New Roman"/>
          <w:sz w:val="20"/>
          <w:szCs w:val="28"/>
        </w:rPr>
        <w:tab/>
        <w:t>____________________</w:t>
      </w:r>
    </w:p>
    <w:p w14:paraId="6AB9B289" w14:textId="77777777" w:rsidR="006A45DA" w:rsidRPr="006A45DA" w:rsidRDefault="006A45DA" w:rsidP="006A45DA">
      <w:pPr>
        <w:widowControl w:val="0"/>
        <w:tabs>
          <w:tab w:val="left" w:pos="6059"/>
        </w:tabs>
        <w:autoSpaceDE w:val="0"/>
        <w:autoSpaceDN w:val="0"/>
        <w:spacing w:after="0" w:line="246" w:lineRule="exact"/>
        <w:ind w:right="197"/>
        <w:jc w:val="center"/>
        <w:rPr>
          <w:rFonts w:ascii="Times New Roman" w:eastAsia="Times New Roman" w:hAnsi="Times New Roman" w:cs="Times New Roman"/>
          <w:sz w:val="24"/>
        </w:rPr>
      </w:pPr>
      <w:r w:rsidRPr="006A45DA">
        <w:rPr>
          <w:rFonts w:ascii="Times New Roman" w:eastAsia="Times New Roman" w:hAnsi="Times New Roman" w:cs="Times New Roman"/>
          <w:sz w:val="24"/>
        </w:rPr>
        <w:t>(дата)</w:t>
      </w:r>
      <w:r w:rsidRPr="006A45DA">
        <w:rPr>
          <w:rFonts w:ascii="Times New Roman" w:eastAsia="Times New Roman" w:hAnsi="Times New Roman" w:cs="Times New Roman"/>
          <w:sz w:val="24"/>
        </w:rPr>
        <w:tab/>
        <w:t>(подпись)</w:t>
      </w:r>
    </w:p>
    <w:p w14:paraId="71031BDE" w14:textId="77777777" w:rsidR="006A45DA" w:rsidRPr="006A45DA" w:rsidRDefault="006A45DA" w:rsidP="006A45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F50F548" w14:textId="77777777" w:rsidR="006A45DA" w:rsidRPr="006A45DA" w:rsidRDefault="006A45DA" w:rsidP="006A45DA">
      <w:pPr>
        <w:widowControl w:val="0"/>
        <w:tabs>
          <w:tab w:val="left" w:pos="4546"/>
          <w:tab w:val="left" w:pos="7265"/>
        </w:tabs>
        <w:autoSpaceDE w:val="0"/>
        <w:autoSpaceDN w:val="0"/>
        <w:spacing w:after="0" w:line="240" w:lineRule="auto"/>
        <w:ind w:left="102" w:right="2278"/>
        <w:rPr>
          <w:rFonts w:ascii="Times New Roman" w:eastAsia="Times New Roman" w:hAnsi="Times New Roman" w:cs="Times New Roman"/>
          <w:sz w:val="28"/>
          <w:szCs w:val="28"/>
        </w:rPr>
      </w:pPr>
      <w:r w:rsidRPr="006A45DA">
        <w:rPr>
          <w:rFonts w:ascii="Times New Roman" w:eastAsia="Times New Roman" w:hAnsi="Times New Roman" w:cs="Times New Roman"/>
          <w:sz w:val="28"/>
          <w:szCs w:val="28"/>
        </w:rPr>
        <w:t>Регистрационный</w:t>
      </w:r>
      <w:r w:rsidRPr="006A45D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Pr="006A45D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A45D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журнале:___________________</w:t>
      </w:r>
    </w:p>
    <w:p w14:paraId="7FDE98B4" w14:textId="77777777" w:rsidR="006A45DA" w:rsidRPr="006A45DA" w:rsidRDefault="006A45DA" w:rsidP="006A45DA">
      <w:pPr>
        <w:widowControl w:val="0"/>
        <w:tabs>
          <w:tab w:val="left" w:pos="4546"/>
          <w:tab w:val="left" w:pos="7265"/>
        </w:tabs>
        <w:autoSpaceDE w:val="0"/>
        <w:autoSpaceDN w:val="0"/>
        <w:spacing w:after="0" w:line="240" w:lineRule="auto"/>
        <w:ind w:left="102" w:right="2278"/>
        <w:rPr>
          <w:rFonts w:ascii="Times New Roman" w:eastAsia="Times New Roman" w:hAnsi="Times New Roman" w:cs="Times New Roman"/>
          <w:sz w:val="28"/>
          <w:szCs w:val="28"/>
        </w:rPr>
      </w:pPr>
      <w:r w:rsidRPr="006A45D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A45D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6A45D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r w:rsidRPr="006A45D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уведомления:</w:t>
      </w:r>
      <w:r w:rsidRPr="006A45D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«__»_________________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ab/>
      </w:r>
      <w:r w:rsidRPr="006A45DA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14:paraId="02464BF6" w14:textId="77777777" w:rsidR="006A45DA" w:rsidRPr="006A45DA" w:rsidRDefault="006A45DA" w:rsidP="006A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A45DA" w:rsidRPr="006A45DA" w:rsidSect="00C17124">
          <w:headerReference w:type="default" r:id="rId11"/>
          <w:pgSz w:w="11910" w:h="16840"/>
          <w:pgMar w:top="1560" w:right="680" w:bottom="280" w:left="1600" w:header="993" w:footer="0" w:gutter="0"/>
          <w:cols w:space="720"/>
        </w:sectPr>
      </w:pPr>
    </w:p>
    <w:p w14:paraId="3306397B" w14:textId="3DE07B27" w:rsidR="006A45DA" w:rsidRPr="006A45DA" w:rsidRDefault="006A45DA" w:rsidP="006A45DA">
      <w:pPr>
        <w:widowControl w:val="0"/>
        <w:autoSpaceDE w:val="0"/>
        <w:autoSpaceDN w:val="0"/>
        <w:spacing w:after="0" w:line="240" w:lineRule="auto"/>
        <w:ind w:left="836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риложение</w:t>
      </w:r>
      <w:r w:rsidRPr="006A45D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2</w:t>
      </w:r>
    </w:p>
    <w:p w14:paraId="4742E514" w14:textId="634087FE" w:rsidR="006A45DA" w:rsidRPr="006A45DA" w:rsidRDefault="006A45DA" w:rsidP="006A45DA">
      <w:pPr>
        <w:widowControl w:val="0"/>
        <w:autoSpaceDE w:val="0"/>
        <w:autoSpaceDN w:val="0"/>
        <w:spacing w:after="0" w:line="240" w:lineRule="auto"/>
        <w:ind w:left="8363" w:right="3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5D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Положению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 xml:space="preserve">Мещанский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городе Москве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 xml:space="preserve">по соблюдению лицами, </w:t>
      </w:r>
      <w:r w:rsidRPr="006A45DA">
        <w:rPr>
          <w:rFonts w:ascii="Times New Roman" w:eastAsia="Times New Roman" w:hAnsi="Times New Roman" w:cs="Times New Roman"/>
          <w:spacing w:val="-1"/>
          <w:sz w:val="28"/>
          <w:szCs w:val="28"/>
        </w:rPr>
        <w:t>замещающими</w:t>
      </w:r>
      <w:r w:rsidRPr="006A45D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муниципальные </w:t>
      </w:r>
      <w:r w:rsidRPr="006A45DA">
        <w:rPr>
          <w:rFonts w:ascii="Times New Roman" w:eastAsia="Times New Roman" w:hAnsi="Times New Roman" w:cs="Times New Roman"/>
          <w:spacing w:val="-1"/>
          <w:sz w:val="28"/>
          <w:szCs w:val="28"/>
        </w:rPr>
        <w:t>должности,</w:t>
      </w:r>
      <w:r w:rsidRPr="006A45D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ограничений, запретов и исполнения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ими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обязанностей,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установленных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 xml:space="preserve">законодательством </w:t>
      </w:r>
      <w:r w:rsidRPr="006A45D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Российской </w:t>
      </w:r>
      <w:r w:rsidRPr="006A45D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противодействии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коррупции</w:t>
      </w:r>
    </w:p>
    <w:p w14:paraId="4D447623" w14:textId="77777777" w:rsidR="006A45DA" w:rsidRPr="006A45DA" w:rsidRDefault="006A45DA" w:rsidP="00F61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2E7435" w14:textId="77777777" w:rsidR="006A45DA" w:rsidRPr="006A45DA" w:rsidRDefault="006A45DA" w:rsidP="006A45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82D10BD" w14:textId="77777777" w:rsidR="006A45DA" w:rsidRPr="006A45DA" w:rsidRDefault="006A45DA" w:rsidP="006A45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45DA">
        <w:rPr>
          <w:rFonts w:ascii="Times New Roman" w:hAnsi="Times New Roman" w:cs="Times New Roman"/>
          <w:b/>
          <w:bCs/>
          <w:sz w:val="28"/>
          <w:szCs w:val="28"/>
        </w:rPr>
        <w:t>Журнал</w:t>
      </w:r>
    </w:p>
    <w:p w14:paraId="43E7E353" w14:textId="77777777" w:rsidR="006A45DA" w:rsidRPr="006A45DA" w:rsidRDefault="006A45DA" w:rsidP="006A45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5DA">
        <w:rPr>
          <w:rFonts w:ascii="Times New Roman" w:hAnsi="Times New Roman" w:cs="Times New Roman"/>
          <w:b/>
          <w:sz w:val="28"/>
          <w:szCs w:val="28"/>
        </w:rPr>
        <w:t>регистрации документов, являющихся основаниями для проведения заседания комиссии Совета депутатов</w:t>
      </w:r>
    </w:p>
    <w:p w14:paraId="3208B7A0" w14:textId="38025ACA" w:rsidR="006A45DA" w:rsidRPr="006A45DA" w:rsidRDefault="006A45DA" w:rsidP="006A45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5DA">
        <w:rPr>
          <w:rFonts w:ascii="Times New Roman" w:hAnsi="Times New Roman" w:cs="Times New Roman"/>
          <w:b/>
          <w:sz w:val="28"/>
          <w:szCs w:val="28"/>
        </w:rPr>
        <w:t>муниципального округа Мещанский</w:t>
      </w:r>
      <w:r w:rsidRPr="006A45D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A45DA">
        <w:rPr>
          <w:rFonts w:ascii="Times New Roman" w:hAnsi="Times New Roman" w:cs="Times New Roman"/>
          <w:b/>
          <w:iCs/>
          <w:sz w:val="28"/>
          <w:szCs w:val="28"/>
        </w:rPr>
        <w:t>в городе Москве по</w:t>
      </w:r>
      <w:r w:rsidRPr="006A45DA">
        <w:rPr>
          <w:rFonts w:ascii="Times New Roman" w:hAnsi="Times New Roman" w:cs="Times New Roman"/>
          <w:b/>
          <w:sz w:val="28"/>
          <w:szCs w:val="28"/>
        </w:rPr>
        <w:t xml:space="preserve"> соблюдению лицами,</w:t>
      </w:r>
    </w:p>
    <w:p w14:paraId="1379521D" w14:textId="77777777" w:rsidR="006A45DA" w:rsidRPr="006A45DA" w:rsidRDefault="006A45DA" w:rsidP="006A45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45DA">
        <w:rPr>
          <w:rFonts w:ascii="Times New Roman" w:hAnsi="Times New Roman" w:cs="Times New Roman"/>
          <w:b/>
          <w:bCs/>
          <w:sz w:val="28"/>
          <w:szCs w:val="28"/>
        </w:rPr>
        <w:t>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</w:p>
    <w:p w14:paraId="304FE5F9" w14:textId="77777777" w:rsidR="006A45DA" w:rsidRPr="006A45DA" w:rsidRDefault="006A45DA" w:rsidP="006A45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4364738" w14:textId="77777777" w:rsidR="006A45DA" w:rsidRPr="006A45DA" w:rsidRDefault="006A45DA" w:rsidP="006A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5DA">
        <w:rPr>
          <w:rFonts w:ascii="Times New Roman" w:hAnsi="Times New Roman" w:cs="Times New Roman"/>
          <w:sz w:val="28"/>
          <w:szCs w:val="28"/>
        </w:rPr>
        <w:t xml:space="preserve">  Начат «___»_______20__.</w:t>
      </w:r>
    </w:p>
    <w:p w14:paraId="3156E6F1" w14:textId="77777777" w:rsidR="006A45DA" w:rsidRPr="006A45DA" w:rsidRDefault="006A45DA" w:rsidP="006A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5DA">
        <w:rPr>
          <w:rFonts w:ascii="Times New Roman" w:hAnsi="Times New Roman" w:cs="Times New Roman"/>
          <w:sz w:val="28"/>
          <w:szCs w:val="28"/>
        </w:rPr>
        <w:t xml:space="preserve">  Окончен «___»_______20__.</w:t>
      </w:r>
    </w:p>
    <w:p w14:paraId="6DE67CD8" w14:textId="77777777" w:rsidR="006A45DA" w:rsidRPr="006A45DA" w:rsidRDefault="006A45DA" w:rsidP="006A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5D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45DA">
        <w:rPr>
          <w:rFonts w:ascii="Times New Roman" w:hAnsi="Times New Roman" w:cs="Times New Roman"/>
          <w:sz w:val="28"/>
          <w:szCs w:val="28"/>
        </w:rPr>
        <w:t>На____листах</w:t>
      </w:r>
      <w:proofErr w:type="spellEnd"/>
    </w:p>
    <w:p w14:paraId="2E8EF4DB" w14:textId="77777777" w:rsidR="006A45DA" w:rsidRPr="006A45DA" w:rsidRDefault="006A45DA" w:rsidP="006A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1495"/>
        <w:gridCol w:w="3118"/>
        <w:gridCol w:w="3118"/>
        <w:gridCol w:w="3118"/>
        <w:gridCol w:w="2835"/>
      </w:tblGrid>
      <w:tr w:rsidR="006A45DA" w:rsidRPr="006A45DA" w14:paraId="494BC84F" w14:textId="77777777" w:rsidTr="00973CBB">
        <w:trPr>
          <w:trHeight w:val="1655"/>
        </w:trPr>
        <w:tc>
          <w:tcPr>
            <w:tcW w:w="1200" w:type="dxa"/>
          </w:tcPr>
          <w:p w14:paraId="3D543F70" w14:textId="7DA37926" w:rsidR="006A45DA" w:rsidRPr="006A45DA" w:rsidRDefault="006A45DA" w:rsidP="006A4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DA">
              <w:rPr>
                <w:rFonts w:ascii="Times New Roman" w:hAnsi="Times New Roman" w:cs="Times New Roman"/>
                <w:sz w:val="24"/>
                <w:szCs w:val="24"/>
              </w:rPr>
              <w:t>Регистра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A45DA">
              <w:rPr>
                <w:rFonts w:ascii="Times New Roman" w:hAnsi="Times New Roman" w:cs="Times New Roman"/>
                <w:sz w:val="24"/>
                <w:szCs w:val="24"/>
              </w:rPr>
              <w:t>ционный</w:t>
            </w:r>
            <w:proofErr w:type="spellEnd"/>
            <w:r w:rsidRPr="006A45DA"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</w:p>
        </w:tc>
        <w:tc>
          <w:tcPr>
            <w:tcW w:w="1495" w:type="dxa"/>
          </w:tcPr>
          <w:p w14:paraId="64128945" w14:textId="77777777" w:rsidR="006A45DA" w:rsidRPr="006A45DA" w:rsidRDefault="006A45DA" w:rsidP="006A4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DA">
              <w:rPr>
                <w:rFonts w:ascii="Times New Roman" w:hAnsi="Times New Roman" w:cs="Times New Roman"/>
                <w:sz w:val="24"/>
                <w:szCs w:val="24"/>
              </w:rPr>
              <w:t>Дата регистрации документа</w:t>
            </w:r>
          </w:p>
        </w:tc>
        <w:tc>
          <w:tcPr>
            <w:tcW w:w="3118" w:type="dxa"/>
          </w:tcPr>
          <w:p w14:paraId="36291740" w14:textId="77777777" w:rsidR="006A45DA" w:rsidRPr="006A45DA" w:rsidRDefault="006A45DA" w:rsidP="006A45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DA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(должность, фамилия, инициалы лица), откуда (от кого) поступил документ</w:t>
            </w:r>
          </w:p>
        </w:tc>
        <w:tc>
          <w:tcPr>
            <w:tcW w:w="3118" w:type="dxa"/>
          </w:tcPr>
          <w:p w14:paraId="616DBD67" w14:textId="77777777" w:rsidR="006A45DA" w:rsidRPr="006A45DA" w:rsidRDefault="006A45DA" w:rsidP="006A45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DA">
              <w:rPr>
                <w:rFonts w:ascii="Times New Roman" w:hAnsi="Times New Roman" w:cs="Times New Roman"/>
                <w:sz w:val="24"/>
                <w:szCs w:val="24"/>
              </w:rPr>
              <w:t>Наименование, дата и номер или краткое содержание, количество листов документа</w:t>
            </w:r>
          </w:p>
        </w:tc>
        <w:tc>
          <w:tcPr>
            <w:tcW w:w="3118" w:type="dxa"/>
          </w:tcPr>
          <w:p w14:paraId="4A07F960" w14:textId="77777777" w:rsidR="006A45DA" w:rsidRPr="006A45DA" w:rsidRDefault="006A45DA" w:rsidP="006A45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DA">
              <w:rPr>
                <w:rFonts w:ascii="Times New Roman" w:hAnsi="Times New Roman" w:cs="Times New Roman"/>
                <w:sz w:val="24"/>
                <w:szCs w:val="24"/>
              </w:rPr>
              <w:t>Должность, фамилия, инициалы и подпись муниципального служащего, зарегистрировавшего документ</w:t>
            </w:r>
          </w:p>
        </w:tc>
        <w:tc>
          <w:tcPr>
            <w:tcW w:w="2835" w:type="dxa"/>
          </w:tcPr>
          <w:p w14:paraId="2EF6B35D" w14:textId="77777777" w:rsidR="006A45DA" w:rsidRPr="006A45DA" w:rsidRDefault="006A45DA" w:rsidP="006A45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D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A45DA" w:rsidRPr="006A45DA" w14:paraId="34023EAD" w14:textId="77777777" w:rsidTr="00973CBB">
        <w:trPr>
          <w:trHeight w:val="275"/>
        </w:trPr>
        <w:tc>
          <w:tcPr>
            <w:tcW w:w="1200" w:type="dxa"/>
          </w:tcPr>
          <w:p w14:paraId="7B504A26" w14:textId="77777777" w:rsidR="006A45DA" w:rsidRPr="006A45DA" w:rsidRDefault="006A45DA" w:rsidP="006A45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5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</w:tcPr>
          <w:p w14:paraId="523990A2" w14:textId="77777777" w:rsidR="006A45DA" w:rsidRPr="006A45DA" w:rsidRDefault="006A45DA" w:rsidP="006A45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5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14:paraId="056E885F" w14:textId="77777777" w:rsidR="006A45DA" w:rsidRPr="006A45DA" w:rsidRDefault="006A45DA" w:rsidP="006A45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5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14:paraId="7C725F1A" w14:textId="77777777" w:rsidR="006A45DA" w:rsidRPr="006A45DA" w:rsidRDefault="006A45DA" w:rsidP="006A45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5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14:paraId="4AB76A4C" w14:textId="77777777" w:rsidR="006A45DA" w:rsidRPr="006A45DA" w:rsidRDefault="006A45DA" w:rsidP="006A45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5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14:paraId="7975B734" w14:textId="77777777" w:rsidR="006A45DA" w:rsidRPr="006A45DA" w:rsidRDefault="006A45DA" w:rsidP="006A45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5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A45DA" w:rsidRPr="006A45DA" w14:paraId="31FDC644" w14:textId="77777777" w:rsidTr="00973CBB">
        <w:trPr>
          <w:trHeight w:val="276"/>
        </w:trPr>
        <w:tc>
          <w:tcPr>
            <w:tcW w:w="1200" w:type="dxa"/>
          </w:tcPr>
          <w:p w14:paraId="552B4531" w14:textId="77777777" w:rsidR="006A45DA" w:rsidRPr="006A45DA" w:rsidRDefault="006A45DA" w:rsidP="006A45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14:paraId="780A5A8A" w14:textId="77777777" w:rsidR="006A45DA" w:rsidRPr="006A45DA" w:rsidRDefault="006A45DA" w:rsidP="006A45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404055FF" w14:textId="77777777" w:rsidR="006A45DA" w:rsidRPr="006A45DA" w:rsidRDefault="006A45DA" w:rsidP="006A45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7F2FE6D5" w14:textId="77777777" w:rsidR="006A45DA" w:rsidRPr="006A45DA" w:rsidRDefault="006A45DA" w:rsidP="006A45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6BB7795B" w14:textId="77777777" w:rsidR="006A45DA" w:rsidRPr="006A45DA" w:rsidRDefault="006A45DA" w:rsidP="006A45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8B77B30" w14:textId="77777777" w:rsidR="006A45DA" w:rsidRPr="006A45DA" w:rsidRDefault="006A45DA" w:rsidP="006A45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FAC9174" w14:textId="77777777" w:rsidR="00076563" w:rsidRDefault="00076563" w:rsidP="00195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76563" w:rsidSect="006A45D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5F0B6701" w14:textId="1B0D135D" w:rsidR="00076563" w:rsidRDefault="00076563" w:rsidP="00195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4115" w:type="dxa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5"/>
      </w:tblGrid>
      <w:tr w:rsidR="00076563" w:rsidRPr="00076563" w14:paraId="39B8D64B" w14:textId="77777777" w:rsidTr="00076563">
        <w:tc>
          <w:tcPr>
            <w:tcW w:w="4115" w:type="dxa"/>
          </w:tcPr>
          <w:p w14:paraId="26199E0D" w14:textId="7AC3E1E3" w:rsidR="00076563" w:rsidRDefault="00076563" w:rsidP="00DA5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7656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3FD11437" w14:textId="77777777" w:rsidR="00076563" w:rsidRPr="00076563" w:rsidRDefault="00076563" w:rsidP="00DA5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563">
              <w:rPr>
                <w:rFonts w:ascii="Times New Roman" w:hAnsi="Times New Roman" w:cs="Times New Roman"/>
                <w:sz w:val="28"/>
                <w:szCs w:val="28"/>
              </w:rPr>
              <w:t>к решению Совета депутатов</w:t>
            </w:r>
          </w:p>
          <w:p w14:paraId="5301645C" w14:textId="77777777" w:rsidR="00076563" w:rsidRPr="00076563" w:rsidRDefault="00076563" w:rsidP="00DA5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563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Мещанский в городе Москве</w:t>
            </w:r>
          </w:p>
          <w:p w14:paraId="77740A37" w14:textId="6F5EC35A" w:rsidR="00076563" w:rsidRPr="00076563" w:rsidRDefault="00076563" w:rsidP="00DA5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56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0176B">
              <w:rPr>
                <w:rFonts w:ascii="Times New Roman" w:hAnsi="Times New Roman" w:cs="Times New Roman"/>
                <w:sz w:val="28"/>
                <w:szCs w:val="28"/>
              </w:rPr>
              <w:t>22 мая 2025 года № Р-75</w:t>
            </w:r>
          </w:p>
        </w:tc>
      </w:tr>
    </w:tbl>
    <w:p w14:paraId="1A04A928" w14:textId="77777777" w:rsidR="001F7EB0" w:rsidRPr="001F7EB0" w:rsidRDefault="001F7EB0" w:rsidP="001F7EB0">
      <w:pPr>
        <w:tabs>
          <w:tab w:val="left" w:pos="15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FDA1AAE" w14:textId="77777777" w:rsidR="001F7EB0" w:rsidRPr="001F7EB0" w:rsidRDefault="001F7EB0" w:rsidP="001F7EB0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</w:p>
    <w:p w14:paraId="2D3E5310" w14:textId="77777777" w:rsidR="001F7EB0" w:rsidRPr="001F7EB0" w:rsidRDefault="001F7EB0" w:rsidP="001F7EB0">
      <w:pPr>
        <w:tabs>
          <w:tab w:val="left" w:pos="15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7EB0">
        <w:rPr>
          <w:rFonts w:ascii="Times New Roman" w:hAnsi="Times New Roman" w:cs="Times New Roman"/>
          <w:b/>
          <w:bCs/>
          <w:sz w:val="28"/>
          <w:szCs w:val="28"/>
        </w:rPr>
        <w:t>СОСТАВ КОМИССИИ</w:t>
      </w:r>
    </w:p>
    <w:p w14:paraId="4B055C16" w14:textId="77777777" w:rsidR="001F7EB0" w:rsidRPr="001F7EB0" w:rsidRDefault="001F7EB0" w:rsidP="001F7EB0">
      <w:pPr>
        <w:tabs>
          <w:tab w:val="left" w:pos="15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7EB0">
        <w:rPr>
          <w:rFonts w:ascii="Times New Roman" w:hAnsi="Times New Roman" w:cs="Times New Roman"/>
          <w:b/>
          <w:bCs/>
          <w:sz w:val="28"/>
          <w:szCs w:val="28"/>
        </w:rPr>
        <w:t>Совета депутатов муниципального округа Мещанский в городе Москве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</w:p>
    <w:p w14:paraId="27AA9894" w14:textId="77777777" w:rsidR="001F7EB0" w:rsidRPr="001F7EB0" w:rsidRDefault="001F7EB0" w:rsidP="001F7EB0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</w:p>
    <w:p w14:paraId="24178846" w14:textId="77777777" w:rsidR="001F7EB0" w:rsidRPr="001F7EB0" w:rsidRDefault="001F7EB0" w:rsidP="001F7EB0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</w:p>
    <w:p w14:paraId="35D3AF03" w14:textId="0FED5A7A" w:rsidR="001F7EB0" w:rsidRPr="00FA0193" w:rsidRDefault="001F7EB0" w:rsidP="00FA0193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0193">
        <w:rPr>
          <w:rFonts w:ascii="Times New Roman" w:hAnsi="Times New Roman" w:cs="Times New Roman"/>
          <w:sz w:val="28"/>
          <w:szCs w:val="28"/>
        </w:rPr>
        <w:t xml:space="preserve">Дмитриева Е.Ю. </w:t>
      </w:r>
      <w:r w:rsidR="00FA0193">
        <w:rPr>
          <w:rFonts w:ascii="Times New Roman" w:hAnsi="Times New Roman" w:cs="Times New Roman"/>
          <w:sz w:val="28"/>
          <w:szCs w:val="28"/>
        </w:rPr>
        <w:t>–</w:t>
      </w:r>
      <w:r w:rsidRPr="00FA0193">
        <w:rPr>
          <w:rFonts w:ascii="Times New Roman" w:hAnsi="Times New Roman" w:cs="Times New Roman"/>
          <w:sz w:val="28"/>
          <w:szCs w:val="28"/>
        </w:rPr>
        <w:t xml:space="preserve"> </w:t>
      </w:r>
      <w:r w:rsidR="00881890">
        <w:rPr>
          <w:rFonts w:ascii="Times New Roman" w:hAnsi="Times New Roman" w:cs="Times New Roman"/>
          <w:sz w:val="28"/>
          <w:szCs w:val="28"/>
        </w:rPr>
        <w:t>председатель Комиссии,</w:t>
      </w:r>
      <w:r w:rsidR="00881890" w:rsidRPr="00FA0193">
        <w:rPr>
          <w:rFonts w:ascii="Times New Roman" w:hAnsi="Times New Roman" w:cs="Times New Roman"/>
          <w:sz w:val="28"/>
          <w:szCs w:val="28"/>
        </w:rPr>
        <w:t xml:space="preserve"> </w:t>
      </w:r>
      <w:r w:rsidRPr="00FA0193">
        <w:rPr>
          <w:rFonts w:ascii="Times New Roman" w:hAnsi="Times New Roman" w:cs="Times New Roman"/>
          <w:sz w:val="28"/>
          <w:szCs w:val="28"/>
        </w:rPr>
        <w:t>депутат Совета депутатов муниципального округа Мещанский</w:t>
      </w:r>
      <w:r w:rsidR="00881890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 w:rsidRPr="00FA0193">
        <w:rPr>
          <w:rFonts w:ascii="Times New Roman" w:hAnsi="Times New Roman" w:cs="Times New Roman"/>
          <w:sz w:val="28"/>
          <w:szCs w:val="28"/>
        </w:rPr>
        <w:t>;</w:t>
      </w:r>
    </w:p>
    <w:p w14:paraId="14EDC7CE" w14:textId="50CB149B" w:rsidR="001F7EB0" w:rsidRPr="001F7EB0" w:rsidRDefault="001F7EB0" w:rsidP="00FA0193">
      <w:pPr>
        <w:tabs>
          <w:tab w:val="left" w:pos="15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7EB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F7EB0">
        <w:rPr>
          <w:rFonts w:ascii="Times New Roman" w:hAnsi="Times New Roman" w:cs="Times New Roman"/>
          <w:sz w:val="28"/>
          <w:szCs w:val="28"/>
        </w:rPr>
        <w:t>Дэмченко</w:t>
      </w:r>
      <w:proofErr w:type="spellEnd"/>
      <w:r w:rsidRPr="001F7EB0">
        <w:rPr>
          <w:rFonts w:ascii="Times New Roman" w:hAnsi="Times New Roman" w:cs="Times New Roman"/>
          <w:sz w:val="28"/>
          <w:szCs w:val="28"/>
        </w:rPr>
        <w:t xml:space="preserve"> М.В. </w:t>
      </w:r>
      <w:r w:rsidR="00FA0193">
        <w:rPr>
          <w:rFonts w:ascii="Times New Roman" w:hAnsi="Times New Roman" w:cs="Times New Roman"/>
          <w:sz w:val="28"/>
          <w:szCs w:val="28"/>
        </w:rPr>
        <w:t>–</w:t>
      </w:r>
      <w:r w:rsidRPr="001F7EB0">
        <w:rPr>
          <w:rFonts w:ascii="Times New Roman" w:hAnsi="Times New Roman" w:cs="Times New Roman"/>
          <w:sz w:val="28"/>
          <w:szCs w:val="28"/>
        </w:rPr>
        <w:t xml:space="preserve"> депутат Совета депутатов муниципального округа Мещанский</w:t>
      </w:r>
      <w:r w:rsidR="00881890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 w:rsidRPr="001F7EB0">
        <w:rPr>
          <w:rFonts w:ascii="Times New Roman" w:hAnsi="Times New Roman" w:cs="Times New Roman"/>
          <w:sz w:val="28"/>
          <w:szCs w:val="28"/>
        </w:rPr>
        <w:t>;</w:t>
      </w:r>
    </w:p>
    <w:p w14:paraId="0116E8C8" w14:textId="781F2421" w:rsidR="001F7EB0" w:rsidRPr="001F7EB0" w:rsidRDefault="001F7EB0" w:rsidP="00FA0193">
      <w:pPr>
        <w:tabs>
          <w:tab w:val="left" w:pos="15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7EB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F7EB0">
        <w:rPr>
          <w:rFonts w:ascii="Times New Roman" w:hAnsi="Times New Roman" w:cs="Times New Roman"/>
          <w:sz w:val="28"/>
          <w:szCs w:val="28"/>
        </w:rPr>
        <w:t>Ретеюм</w:t>
      </w:r>
      <w:proofErr w:type="spellEnd"/>
      <w:r w:rsidRPr="001F7EB0">
        <w:rPr>
          <w:rFonts w:ascii="Times New Roman" w:hAnsi="Times New Roman" w:cs="Times New Roman"/>
          <w:sz w:val="28"/>
          <w:szCs w:val="28"/>
        </w:rPr>
        <w:t xml:space="preserve"> А.А. </w:t>
      </w:r>
      <w:r w:rsidR="00FA0193">
        <w:rPr>
          <w:rFonts w:ascii="Times New Roman" w:hAnsi="Times New Roman" w:cs="Times New Roman"/>
          <w:sz w:val="28"/>
          <w:szCs w:val="28"/>
        </w:rPr>
        <w:t>–</w:t>
      </w:r>
      <w:r w:rsidRPr="001F7EB0">
        <w:rPr>
          <w:rFonts w:ascii="Times New Roman" w:hAnsi="Times New Roman" w:cs="Times New Roman"/>
          <w:sz w:val="28"/>
          <w:szCs w:val="28"/>
        </w:rPr>
        <w:t xml:space="preserve"> депутат Совета депутатов муниципального округа Мещанский</w:t>
      </w:r>
      <w:r w:rsidR="00881890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 w:rsidRPr="001F7EB0">
        <w:rPr>
          <w:rFonts w:ascii="Times New Roman" w:hAnsi="Times New Roman" w:cs="Times New Roman"/>
          <w:sz w:val="28"/>
          <w:szCs w:val="28"/>
        </w:rPr>
        <w:t>;</w:t>
      </w:r>
    </w:p>
    <w:p w14:paraId="66ECE3F2" w14:textId="42B996A9" w:rsidR="001F7EB0" w:rsidRPr="001F7EB0" w:rsidRDefault="001F7EB0" w:rsidP="00FA0193">
      <w:pPr>
        <w:tabs>
          <w:tab w:val="left" w:pos="15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7EB0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1F7EB0">
        <w:rPr>
          <w:rFonts w:ascii="Times New Roman" w:hAnsi="Times New Roman" w:cs="Times New Roman"/>
          <w:sz w:val="28"/>
          <w:szCs w:val="28"/>
        </w:rPr>
        <w:t>Каракуц</w:t>
      </w:r>
      <w:proofErr w:type="spellEnd"/>
      <w:r w:rsidRPr="001F7EB0">
        <w:rPr>
          <w:rFonts w:ascii="Times New Roman" w:hAnsi="Times New Roman" w:cs="Times New Roman"/>
          <w:sz w:val="28"/>
          <w:szCs w:val="28"/>
        </w:rPr>
        <w:t xml:space="preserve"> А.А. </w:t>
      </w:r>
      <w:r w:rsidR="00FA0193">
        <w:rPr>
          <w:rFonts w:ascii="Times New Roman" w:hAnsi="Times New Roman" w:cs="Times New Roman"/>
          <w:sz w:val="28"/>
          <w:szCs w:val="28"/>
        </w:rPr>
        <w:t>–</w:t>
      </w:r>
      <w:r w:rsidRPr="001F7EB0">
        <w:rPr>
          <w:rFonts w:ascii="Times New Roman" w:hAnsi="Times New Roman" w:cs="Times New Roman"/>
          <w:sz w:val="28"/>
          <w:szCs w:val="28"/>
        </w:rPr>
        <w:t xml:space="preserve"> депутат Совета депутатов муниципального округа Мещанский</w:t>
      </w:r>
      <w:r w:rsidR="00881890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 w:rsidRPr="001F7EB0">
        <w:rPr>
          <w:rFonts w:ascii="Times New Roman" w:hAnsi="Times New Roman" w:cs="Times New Roman"/>
          <w:sz w:val="28"/>
          <w:szCs w:val="28"/>
        </w:rPr>
        <w:t>;</w:t>
      </w:r>
    </w:p>
    <w:p w14:paraId="28F1A9F6" w14:textId="64D5B44C" w:rsidR="001F7EB0" w:rsidRPr="00FA0193" w:rsidRDefault="001F7EB0" w:rsidP="00FA0193">
      <w:pPr>
        <w:tabs>
          <w:tab w:val="left" w:pos="15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7EB0">
        <w:rPr>
          <w:rFonts w:ascii="Times New Roman" w:hAnsi="Times New Roman" w:cs="Times New Roman"/>
          <w:sz w:val="28"/>
          <w:szCs w:val="28"/>
        </w:rPr>
        <w:t>5</w:t>
      </w:r>
      <w:r w:rsidRPr="00076563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FA0193" w:rsidRPr="00FA0193">
        <w:rPr>
          <w:rFonts w:ascii="Times New Roman" w:hAnsi="Times New Roman" w:cs="Times New Roman"/>
          <w:sz w:val="28"/>
          <w:szCs w:val="28"/>
        </w:rPr>
        <w:t>Журавлева А.Е.</w:t>
      </w:r>
      <w:r w:rsidRPr="00FA0193">
        <w:rPr>
          <w:rFonts w:ascii="Times New Roman" w:hAnsi="Times New Roman" w:cs="Times New Roman"/>
          <w:sz w:val="28"/>
          <w:szCs w:val="28"/>
        </w:rPr>
        <w:t xml:space="preserve"> </w:t>
      </w:r>
      <w:r w:rsidR="00FA0193" w:rsidRPr="00FA0193">
        <w:rPr>
          <w:rFonts w:ascii="Times New Roman" w:hAnsi="Times New Roman" w:cs="Times New Roman"/>
          <w:sz w:val="28"/>
          <w:szCs w:val="28"/>
        </w:rPr>
        <w:t>–</w:t>
      </w:r>
      <w:r w:rsidRPr="00FA0193">
        <w:rPr>
          <w:rFonts w:ascii="Times New Roman" w:hAnsi="Times New Roman" w:cs="Times New Roman"/>
          <w:sz w:val="28"/>
          <w:szCs w:val="28"/>
        </w:rPr>
        <w:t xml:space="preserve"> </w:t>
      </w:r>
      <w:r w:rsidR="00FA0193" w:rsidRPr="00FA0193">
        <w:rPr>
          <w:rFonts w:ascii="Times New Roman" w:hAnsi="Times New Roman" w:cs="Times New Roman"/>
          <w:sz w:val="28"/>
          <w:szCs w:val="28"/>
        </w:rPr>
        <w:t>главный специалист по кадровым вопросам организационного отдела администрации муниципального округ</w:t>
      </w:r>
      <w:r w:rsidR="00881890">
        <w:rPr>
          <w:rFonts w:ascii="Times New Roman" w:hAnsi="Times New Roman" w:cs="Times New Roman"/>
          <w:sz w:val="28"/>
          <w:szCs w:val="28"/>
        </w:rPr>
        <w:t>а</w:t>
      </w:r>
      <w:r w:rsidR="00FA0193" w:rsidRPr="00FA0193">
        <w:rPr>
          <w:rFonts w:ascii="Times New Roman" w:hAnsi="Times New Roman" w:cs="Times New Roman"/>
          <w:sz w:val="28"/>
          <w:szCs w:val="28"/>
        </w:rPr>
        <w:t xml:space="preserve"> Мещанский в городе Москве</w:t>
      </w:r>
    </w:p>
    <w:p w14:paraId="5A1208A6" w14:textId="77777777" w:rsidR="001F7EB0" w:rsidRPr="00FA0193" w:rsidRDefault="001F7EB0" w:rsidP="00FA0193">
      <w:pPr>
        <w:tabs>
          <w:tab w:val="left" w:pos="153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0E2B0AF" w14:textId="77777777" w:rsidR="001F7EB0" w:rsidRPr="001F7EB0" w:rsidRDefault="001F7EB0" w:rsidP="00FA0193">
      <w:pPr>
        <w:tabs>
          <w:tab w:val="left" w:pos="153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3A0DE07" w14:textId="77777777" w:rsidR="001F7EB0" w:rsidRPr="001F7EB0" w:rsidRDefault="001F7EB0" w:rsidP="001F7EB0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</w:p>
    <w:p w14:paraId="1D726BB8" w14:textId="77777777" w:rsidR="001F7EB0" w:rsidRPr="001F7EB0" w:rsidRDefault="001F7EB0" w:rsidP="001F7EB0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</w:p>
    <w:p w14:paraId="499B2129" w14:textId="77777777" w:rsidR="001F7EB0" w:rsidRPr="001F7EB0" w:rsidRDefault="001F7EB0" w:rsidP="001F7EB0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</w:p>
    <w:p w14:paraId="3C3C8EE2" w14:textId="7A42549B" w:rsidR="001F7EB0" w:rsidRDefault="001F7EB0" w:rsidP="001F7EB0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</w:p>
    <w:p w14:paraId="5DB4BCB6" w14:textId="79B87C70" w:rsidR="001F7EB0" w:rsidRDefault="001F7EB0" w:rsidP="001F7EB0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</w:p>
    <w:p w14:paraId="17A86BBD" w14:textId="77777777" w:rsidR="001F7EB0" w:rsidRPr="001F7EB0" w:rsidRDefault="001F7EB0" w:rsidP="001F7EB0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</w:p>
    <w:sectPr w:rsidR="001F7EB0" w:rsidRPr="001F7EB0" w:rsidSect="00076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9CD79" w14:textId="77777777" w:rsidR="00951964" w:rsidRDefault="00951964">
      <w:pPr>
        <w:spacing w:after="0" w:line="240" w:lineRule="auto"/>
      </w:pPr>
      <w:r>
        <w:separator/>
      </w:r>
    </w:p>
  </w:endnote>
  <w:endnote w:type="continuationSeparator" w:id="0">
    <w:p w14:paraId="48D517D1" w14:textId="77777777" w:rsidR="00951964" w:rsidRDefault="00951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9A6B8" w14:textId="562D5522" w:rsidR="00C17124" w:rsidRDefault="00C17124">
    <w:pPr>
      <w:pStyle w:val="ab"/>
    </w:pPr>
  </w:p>
  <w:p w14:paraId="4C5BE5BA" w14:textId="77777777" w:rsidR="00C17124" w:rsidRDefault="00C1712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927C3" w14:textId="77777777" w:rsidR="00951964" w:rsidRDefault="00951964">
      <w:pPr>
        <w:spacing w:after="0" w:line="240" w:lineRule="auto"/>
      </w:pPr>
      <w:r>
        <w:separator/>
      </w:r>
    </w:p>
  </w:footnote>
  <w:footnote w:type="continuationSeparator" w:id="0">
    <w:p w14:paraId="55BFB6CE" w14:textId="77777777" w:rsidR="00951964" w:rsidRDefault="00951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4461754"/>
      <w:docPartObj>
        <w:docPartGallery w:val="Page Numbers (Top of Page)"/>
        <w:docPartUnique/>
      </w:docPartObj>
    </w:sdtPr>
    <w:sdtEndPr/>
    <w:sdtContent>
      <w:p w14:paraId="0D617E92" w14:textId="23FA03DF" w:rsidR="00C17124" w:rsidRDefault="00C1712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953185" w14:textId="518B4054" w:rsidR="006A45DA" w:rsidRDefault="006A45DA">
    <w:pPr>
      <w:pStyle w:val="a6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83973" w14:textId="78E71E6B" w:rsidR="00054F65" w:rsidRDefault="00054F65">
    <w:pPr>
      <w:pStyle w:val="a9"/>
      <w:jc w:val="center"/>
    </w:pPr>
  </w:p>
  <w:p w14:paraId="6E01DBB0" w14:textId="77777777" w:rsidR="00054F65" w:rsidRDefault="00054F65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2757218"/>
      <w:docPartObj>
        <w:docPartGallery w:val="Page Numbers (Top of Page)"/>
        <w:docPartUnique/>
      </w:docPartObj>
    </w:sdtPr>
    <w:sdtEndPr/>
    <w:sdtContent>
      <w:p w14:paraId="0995C083" w14:textId="7B6FAB48" w:rsidR="00C17124" w:rsidRDefault="00C1712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6708EB" w14:textId="6AF72640" w:rsidR="006A45DA" w:rsidRDefault="006A45DA" w:rsidP="00C17124">
    <w:pPr>
      <w:pStyle w:val="a6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12D31"/>
    <w:multiLevelType w:val="hybridMultilevel"/>
    <w:tmpl w:val="8788E2CC"/>
    <w:lvl w:ilvl="0" w:tplc="B3568A48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BD00E4"/>
    <w:multiLevelType w:val="multilevel"/>
    <w:tmpl w:val="BF3A9DA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E4F0FB3"/>
    <w:multiLevelType w:val="hybridMultilevel"/>
    <w:tmpl w:val="244A9198"/>
    <w:lvl w:ilvl="0" w:tplc="3EAA62A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9E222F0"/>
    <w:multiLevelType w:val="hybridMultilevel"/>
    <w:tmpl w:val="B12C52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A41EC"/>
    <w:multiLevelType w:val="hybridMultilevel"/>
    <w:tmpl w:val="46F6D606"/>
    <w:lvl w:ilvl="0" w:tplc="C0563B2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478C1"/>
    <w:multiLevelType w:val="hybridMultilevel"/>
    <w:tmpl w:val="96EEC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11188"/>
    <w:multiLevelType w:val="hybridMultilevel"/>
    <w:tmpl w:val="EB441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F426A"/>
    <w:multiLevelType w:val="hybridMultilevel"/>
    <w:tmpl w:val="232A4C56"/>
    <w:lvl w:ilvl="0" w:tplc="95683128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5DD19B8"/>
    <w:multiLevelType w:val="multilevel"/>
    <w:tmpl w:val="267236C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AED479F"/>
    <w:multiLevelType w:val="hybridMultilevel"/>
    <w:tmpl w:val="93AA4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220532">
    <w:abstractNumId w:val="5"/>
  </w:num>
  <w:num w:numId="2" w16cid:durableId="712660293">
    <w:abstractNumId w:val="6"/>
  </w:num>
  <w:num w:numId="3" w16cid:durableId="398405999">
    <w:abstractNumId w:val="8"/>
  </w:num>
  <w:num w:numId="4" w16cid:durableId="1061247236">
    <w:abstractNumId w:val="3"/>
  </w:num>
  <w:num w:numId="5" w16cid:durableId="123432617">
    <w:abstractNumId w:val="4"/>
  </w:num>
  <w:num w:numId="6" w16cid:durableId="161353965">
    <w:abstractNumId w:val="9"/>
  </w:num>
  <w:num w:numId="7" w16cid:durableId="714893053">
    <w:abstractNumId w:val="1"/>
  </w:num>
  <w:num w:numId="8" w16cid:durableId="1444574047">
    <w:abstractNumId w:val="0"/>
  </w:num>
  <w:num w:numId="9" w16cid:durableId="1306735557">
    <w:abstractNumId w:val="7"/>
  </w:num>
  <w:num w:numId="10" w16cid:durableId="329216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5CA"/>
    <w:rsid w:val="00054F65"/>
    <w:rsid w:val="00075E9E"/>
    <w:rsid w:val="00076563"/>
    <w:rsid w:val="00107CAD"/>
    <w:rsid w:val="001752D8"/>
    <w:rsid w:val="001951FB"/>
    <w:rsid w:val="001955CA"/>
    <w:rsid w:val="001F7EB0"/>
    <w:rsid w:val="002C2458"/>
    <w:rsid w:val="00333E00"/>
    <w:rsid w:val="0033783A"/>
    <w:rsid w:val="003F389E"/>
    <w:rsid w:val="003F7F8B"/>
    <w:rsid w:val="004B55B4"/>
    <w:rsid w:val="00506A37"/>
    <w:rsid w:val="005E4728"/>
    <w:rsid w:val="006747CA"/>
    <w:rsid w:val="006A45DA"/>
    <w:rsid w:val="006D4023"/>
    <w:rsid w:val="00710536"/>
    <w:rsid w:val="00797BDA"/>
    <w:rsid w:val="00816E87"/>
    <w:rsid w:val="00881890"/>
    <w:rsid w:val="00891AD6"/>
    <w:rsid w:val="008F5E7C"/>
    <w:rsid w:val="00951964"/>
    <w:rsid w:val="00A045AF"/>
    <w:rsid w:val="00A177E5"/>
    <w:rsid w:val="00BF73FF"/>
    <w:rsid w:val="00C17124"/>
    <w:rsid w:val="00CB2E40"/>
    <w:rsid w:val="00CE0428"/>
    <w:rsid w:val="00D52888"/>
    <w:rsid w:val="00E82BB7"/>
    <w:rsid w:val="00EE4D74"/>
    <w:rsid w:val="00F0176B"/>
    <w:rsid w:val="00F12580"/>
    <w:rsid w:val="00F61122"/>
    <w:rsid w:val="00FA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A98FD6"/>
  <w15:chartTrackingRefBased/>
  <w15:docId w15:val="{0D45EF00-E186-43DC-A695-9B3564CF5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5C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951F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951FB"/>
    <w:rPr>
      <w:color w:val="605E5C"/>
      <w:shd w:val="clear" w:color="auto" w:fill="E1DFDD"/>
    </w:rPr>
  </w:style>
  <w:style w:type="paragraph" w:styleId="a6">
    <w:name w:val="Body Text"/>
    <w:basedOn w:val="a"/>
    <w:link w:val="a7"/>
    <w:uiPriority w:val="99"/>
    <w:semiHidden/>
    <w:unhideWhenUsed/>
    <w:rsid w:val="006A45D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A45DA"/>
  </w:style>
  <w:style w:type="table" w:styleId="a8">
    <w:name w:val="Table Grid"/>
    <w:basedOn w:val="a1"/>
    <w:uiPriority w:val="59"/>
    <w:rsid w:val="00076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54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54F65"/>
  </w:style>
  <w:style w:type="paragraph" w:styleId="ab">
    <w:name w:val="footer"/>
    <w:basedOn w:val="a"/>
    <w:link w:val="ac"/>
    <w:uiPriority w:val="99"/>
    <w:unhideWhenUsed/>
    <w:rsid w:val="00054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54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8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eschane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4349</Words>
  <Characters>24791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ЛФ</cp:lastModifiedBy>
  <cp:revision>5</cp:revision>
  <cp:lastPrinted>2025-05-28T13:27:00Z</cp:lastPrinted>
  <dcterms:created xsi:type="dcterms:W3CDTF">2025-05-28T12:26:00Z</dcterms:created>
  <dcterms:modified xsi:type="dcterms:W3CDTF">2025-05-28T13:28:00Z</dcterms:modified>
</cp:coreProperties>
</file>